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7E44" w14:textId="77777777" w:rsidR="003115E9" w:rsidRPr="00AC342E" w:rsidRDefault="003115E9" w:rsidP="003115E9">
      <w:pPr>
        <w:rPr>
          <w:b/>
        </w:rPr>
      </w:pPr>
      <w:bookmarkStart w:id="0" w:name="_Hlk201742151"/>
      <w:r w:rsidRPr="00AC342E">
        <w:rPr>
          <w:b/>
        </w:rPr>
        <w:t>Hardin County Board of Adjustment</w:t>
      </w:r>
    </w:p>
    <w:p w14:paraId="5C30BFAF" w14:textId="77777777" w:rsidR="003115E9" w:rsidRPr="00AC342E" w:rsidRDefault="003115E9" w:rsidP="003115E9">
      <w:pPr>
        <w:rPr>
          <w:b/>
        </w:rPr>
      </w:pPr>
      <w:r>
        <w:rPr>
          <w:b/>
        </w:rPr>
        <w:t xml:space="preserve">Five Hundred Sixteenth </w:t>
      </w:r>
      <w:r w:rsidRPr="00AC342E">
        <w:rPr>
          <w:b/>
        </w:rPr>
        <w:t>Meeting</w:t>
      </w:r>
    </w:p>
    <w:p w14:paraId="55367344" w14:textId="77777777" w:rsidR="003115E9" w:rsidRPr="00006803" w:rsidRDefault="003115E9" w:rsidP="003115E9">
      <w:pPr>
        <w:rPr>
          <w:b/>
          <w:bCs/>
        </w:rPr>
      </w:pPr>
      <w:r w:rsidRPr="00006803">
        <w:rPr>
          <w:b/>
          <w:bCs/>
        </w:rPr>
        <w:t>Hardin County Government Center</w:t>
      </w:r>
    </w:p>
    <w:p w14:paraId="24F0D79D" w14:textId="77777777" w:rsidR="003115E9" w:rsidRPr="00006803" w:rsidRDefault="003115E9" w:rsidP="003115E9">
      <w:pPr>
        <w:rPr>
          <w:b/>
          <w:bCs/>
        </w:rPr>
      </w:pPr>
      <w:r w:rsidRPr="00006803">
        <w:rPr>
          <w:b/>
          <w:bCs/>
        </w:rPr>
        <w:t>Second Floor Meeting Room</w:t>
      </w:r>
    </w:p>
    <w:p w14:paraId="468C68B1" w14:textId="461F133F" w:rsidR="003115E9" w:rsidRPr="00006803" w:rsidRDefault="003115E9" w:rsidP="003115E9">
      <w:pPr>
        <w:rPr>
          <w:b/>
          <w:bCs/>
        </w:rPr>
      </w:pPr>
      <w:r>
        <w:rPr>
          <w:b/>
          <w:bCs/>
        </w:rPr>
        <w:t>May 7</w:t>
      </w:r>
      <w:r w:rsidRPr="00006803">
        <w:rPr>
          <w:b/>
          <w:bCs/>
        </w:rPr>
        <w:t xml:space="preserve">, </w:t>
      </w:r>
      <w:proofErr w:type="gramStart"/>
      <w:r w:rsidRPr="00006803">
        <w:rPr>
          <w:b/>
          <w:bCs/>
        </w:rPr>
        <w:t>2026</w:t>
      </w:r>
      <w:proofErr w:type="gramEnd"/>
      <w:r w:rsidRPr="00006803">
        <w:rPr>
          <w:b/>
          <w:bCs/>
        </w:rPr>
        <w:t xml:space="preserve">           5:00 p.m</w:t>
      </w:r>
      <w:r w:rsidR="000F1404">
        <w:rPr>
          <w:b/>
          <w:bCs/>
        </w:rPr>
        <w:t>.</w:t>
      </w:r>
    </w:p>
    <w:p w14:paraId="13993328" w14:textId="77777777" w:rsidR="003115E9" w:rsidRPr="00006803" w:rsidRDefault="003115E9" w:rsidP="003115E9">
      <w:pPr>
        <w:rPr>
          <w:b/>
          <w:bCs/>
        </w:rPr>
      </w:pPr>
    </w:p>
    <w:p w14:paraId="774C4BBC" w14:textId="77777777" w:rsidR="003115E9" w:rsidRPr="00AC342E" w:rsidRDefault="003115E9" w:rsidP="003115E9">
      <w:r w:rsidRPr="00AC342E">
        <w:t>1. Call to order</w:t>
      </w:r>
    </w:p>
    <w:p w14:paraId="45027311" w14:textId="77777777" w:rsidR="003115E9" w:rsidRPr="00AC342E" w:rsidRDefault="003115E9" w:rsidP="003115E9">
      <w:r w:rsidRPr="00AC342E">
        <w:t>2. Unfinished Business</w:t>
      </w:r>
    </w:p>
    <w:p w14:paraId="0A05321D" w14:textId="77777777" w:rsidR="003115E9" w:rsidRDefault="003115E9" w:rsidP="003115E9">
      <w:r w:rsidRPr="00AC342E">
        <w:t>3. New Business</w:t>
      </w:r>
    </w:p>
    <w:p w14:paraId="04603B56" w14:textId="77777777" w:rsidR="003115E9" w:rsidRPr="00D36BBA" w:rsidRDefault="003115E9" w:rsidP="003115E9"/>
    <w:p w14:paraId="7AD0F994" w14:textId="77777777" w:rsidR="003115E9" w:rsidRPr="002A7353" w:rsidRDefault="003115E9" w:rsidP="003115E9">
      <w:pPr>
        <w:pStyle w:val="ListParagraph"/>
        <w:numPr>
          <w:ilvl w:val="0"/>
          <w:numId w:val="39"/>
        </w:numPr>
        <w:jc w:val="both"/>
      </w:pPr>
      <w:r w:rsidRPr="00315E62">
        <w:rPr>
          <w:b/>
          <w:bCs/>
        </w:rPr>
        <w:t>5:</w:t>
      </w:r>
      <w:r>
        <w:rPr>
          <w:b/>
          <w:bCs/>
        </w:rPr>
        <w:t>00</w:t>
      </w:r>
      <w:r w:rsidRPr="00315E62">
        <w:rPr>
          <w:b/>
          <w:bCs/>
        </w:rPr>
        <w:t xml:space="preserve"> PM </w:t>
      </w:r>
      <w:r>
        <w:rPr>
          <w:b/>
          <w:bCs/>
        </w:rPr>
        <w:t xml:space="preserve">– AMENDED CONDITIONAL USE PERMIT – </w:t>
      </w:r>
      <w:r w:rsidRPr="002A7353">
        <w:t>VERNA &amp; LEVI YODER</w:t>
      </w:r>
      <w:r>
        <w:t xml:space="preserve"> are requesting an Amended Conditional Use Permit to continue to allow for a </w:t>
      </w:r>
      <w:proofErr w:type="gramStart"/>
      <w:r>
        <w:t>saw mill</w:t>
      </w:r>
      <w:proofErr w:type="gramEnd"/>
      <w:r>
        <w:t xml:space="preserve"> business on site.  The property is a </w:t>
      </w:r>
      <w:proofErr w:type="gramStart"/>
      <w:r>
        <w:t>25.36 acre</w:t>
      </w:r>
      <w:proofErr w:type="gramEnd"/>
      <w:r>
        <w:t xml:space="preserve"> site located at 2207 Millerstown Road, Upton, KY within the South Hardin Planning Area and is zoned Agricultural (A-1).</w:t>
      </w:r>
    </w:p>
    <w:p w14:paraId="3E038A78" w14:textId="77777777" w:rsidR="003115E9" w:rsidRDefault="003115E9" w:rsidP="003115E9">
      <w:pPr>
        <w:pStyle w:val="ListParagraph"/>
        <w:jc w:val="both"/>
      </w:pPr>
    </w:p>
    <w:p w14:paraId="28E3E00F" w14:textId="77777777" w:rsidR="003115E9" w:rsidRDefault="003115E9" w:rsidP="003115E9">
      <w:pPr>
        <w:pStyle w:val="ListParagraph"/>
        <w:numPr>
          <w:ilvl w:val="0"/>
          <w:numId w:val="39"/>
        </w:numPr>
        <w:jc w:val="both"/>
      </w:pPr>
      <w:r w:rsidRPr="00315E62">
        <w:rPr>
          <w:b/>
          <w:bCs/>
        </w:rPr>
        <w:t>5:</w:t>
      </w:r>
      <w:r>
        <w:rPr>
          <w:b/>
          <w:bCs/>
        </w:rPr>
        <w:t>15</w:t>
      </w:r>
      <w:r w:rsidRPr="00315E62">
        <w:rPr>
          <w:b/>
          <w:bCs/>
        </w:rPr>
        <w:t xml:space="preserve"> PM </w:t>
      </w:r>
      <w:r>
        <w:rPr>
          <w:b/>
          <w:bCs/>
        </w:rPr>
        <w:t xml:space="preserve">– VARIANCE – </w:t>
      </w:r>
      <w:r>
        <w:t>KAREN &amp; KENNETH WHITE</w:t>
      </w:r>
      <w:r w:rsidRPr="00CA3D19">
        <w:t xml:space="preserve"> are requesting a </w:t>
      </w:r>
      <w:r>
        <w:t xml:space="preserve">Variance from the front building setback to allow for the construction of a 32’x48’ pole barn.  </w:t>
      </w:r>
      <w:r w:rsidRPr="00CA3D19">
        <w:t xml:space="preserve">The property is a </w:t>
      </w:r>
      <w:proofErr w:type="gramStart"/>
      <w:r>
        <w:t>6.96 acre</w:t>
      </w:r>
      <w:proofErr w:type="gramEnd"/>
      <w:r>
        <w:t xml:space="preserve"> site </w:t>
      </w:r>
      <w:r w:rsidRPr="00CA3D19">
        <w:t xml:space="preserve">located at </w:t>
      </w:r>
      <w:r>
        <w:t xml:space="preserve">728 W </w:t>
      </w:r>
      <w:proofErr w:type="spellStart"/>
      <w:r>
        <w:t>Rhudes</w:t>
      </w:r>
      <w:proofErr w:type="spellEnd"/>
      <w:r>
        <w:t xml:space="preserve"> Creek Road</w:t>
      </w:r>
      <w:r w:rsidRPr="00CA3D19">
        <w:t>,</w:t>
      </w:r>
      <w:r>
        <w:t xml:space="preserve"> Glendale,</w:t>
      </w:r>
      <w:r w:rsidRPr="00CA3D19">
        <w:t xml:space="preserve"> KY, known as Lot </w:t>
      </w:r>
      <w:r>
        <w:t>4H</w:t>
      </w:r>
      <w:r w:rsidRPr="00CA3D19">
        <w:t xml:space="preserve"> of </w:t>
      </w:r>
      <w:r>
        <w:t>Nellis Phillips Subdivision</w:t>
      </w:r>
      <w:r w:rsidRPr="00CA3D19">
        <w:t xml:space="preserve"> within the </w:t>
      </w:r>
      <w:r>
        <w:t>North Glendale Urban Area</w:t>
      </w:r>
      <w:r w:rsidRPr="00CA3D19">
        <w:t xml:space="preserve"> and is zoned </w:t>
      </w:r>
      <w:r>
        <w:t>Urban</w:t>
      </w:r>
      <w:r w:rsidRPr="00CA3D19">
        <w:t xml:space="preserve"> Residential (R-</w:t>
      </w:r>
      <w:r>
        <w:t>1</w:t>
      </w:r>
      <w:r w:rsidRPr="00CA3D19">
        <w:t xml:space="preserve">). </w:t>
      </w:r>
    </w:p>
    <w:p w14:paraId="49175758" w14:textId="77777777" w:rsidR="003115E9" w:rsidRPr="00881C65" w:rsidRDefault="003115E9" w:rsidP="003115E9">
      <w:pPr>
        <w:pStyle w:val="ListParagraph"/>
        <w:jc w:val="both"/>
      </w:pPr>
    </w:p>
    <w:p w14:paraId="1F7EB824" w14:textId="77777777" w:rsidR="003115E9" w:rsidRDefault="003115E9" w:rsidP="003115E9">
      <w:pPr>
        <w:pStyle w:val="ListParagraph"/>
        <w:numPr>
          <w:ilvl w:val="0"/>
          <w:numId w:val="39"/>
        </w:numPr>
        <w:jc w:val="both"/>
      </w:pPr>
      <w:r w:rsidRPr="00315E62">
        <w:rPr>
          <w:b/>
          <w:bCs/>
        </w:rPr>
        <w:t>5:</w:t>
      </w:r>
      <w:r>
        <w:rPr>
          <w:b/>
          <w:bCs/>
        </w:rPr>
        <w:t>30</w:t>
      </w:r>
      <w:r w:rsidRPr="00315E62">
        <w:rPr>
          <w:b/>
          <w:bCs/>
        </w:rPr>
        <w:t xml:space="preserve"> PM </w:t>
      </w:r>
      <w:r>
        <w:rPr>
          <w:b/>
          <w:bCs/>
        </w:rPr>
        <w:t xml:space="preserve">– VARIANCE – </w:t>
      </w:r>
      <w:r>
        <w:t>BAKERS PROPERTIES LLC</w:t>
      </w:r>
      <w:r w:rsidRPr="00CA3D19">
        <w:t xml:space="preserve"> are requesting a </w:t>
      </w:r>
      <w:r>
        <w:t xml:space="preserve">Variance from the front building setback to allow for a 28’x48’ modular home with </w:t>
      </w:r>
      <w:proofErr w:type="gramStart"/>
      <w:r>
        <w:t>a</w:t>
      </w:r>
      <w:proofErr w:type="gramEnd"/>
      <w:r>
        <w:t xml:space="preserve"> 18’x10’ deck.  </w:t>
      </w:r>
      <w:r w:rsidRPr="00CA3D19">
        <w:t xml:space="preserve">The property is a </w:t>
      </w:r>
      <w:proofErr w:type="gramStart"/>
      <w:r>
        <w:t>3.075 acre</w:t>
      </w:r>
      <w:proofErr w:type="gramEnd"/>
      <w:r>
        <w:t xml:space="preserve"> site </w:t>
      </w:r>
      <w:r w:rsidRPr="00CA3D19">
        <w:t xml:space="preserve">located at </w:t>
      </w:r>
      <w:r>
        <w:t>561 Larue Lane</w:t>
      </w:r>
      <w:r w:rsidRPr="00CA3D19">
        <w:t>,</w:t>
      </w:r>
      <w:r>
        <w:t xml:space="preserve"> Elizabethtown,</w:t>
      </w:r>
      <w:r w:rsidRPr="00CA3D19">
        <w:t xml:space="preserve"> KY, known as Lot </w:t>
      </w:r>
      <w:r>
        <w:t>2</w:t>
      </w:r>
      <w:r w:rsidRPr="00CA3D19">
        <w:t xml:space="preserve"> of </w:t>
      </w:r>
      <w:r>
        <w:t>Pony Chase Subdivision</w:t>
      </w:r>
      <w:r w:rsidRPr="00CA3D19">
        <w:t xml:space="preserve"> within the </w:t>
      </w:r>
      <w:r>
        <w:t>Natural Resource Area</w:t>
      </w:r>
      <w:r w:rsidRPr="00CA3D19">
        <w:t xml:space="preserve"> and is zoned </w:t>
      </w:r>
      <w:r>
        <w:t>Rural</w:t>
      </w:r>
      <w:r w:rsidRPr="00CA3D19">
        <w:t xml:space="preserve"> Residential (R-</w:t>
      </w:r>
      <w:r>
        <w:t>2</w:t>
      </w:r>
      <w:r w:rsidRPr="00CA3D19">
        <w:t xml:space="preserve">). </w:t>
      </w:r>
    </w:p>
    <w:p w14:paraId="5B6B0981" w14:textId="77777777" w:rsidR="003115E9" w:rsidRDefault="003115E9" w:rsidP="003115E9">
      <w:pPr>
        <w:ind w:left="360"/>
        <w:jc w:val="both"/>
      </w:pPr>
    </w:p>
    <w:p w14:paraId="34587E31" w14:textId="77777777" w:rsidR="003115E9" w:rsidRDefault="003115E9" w:rsidP="003115E9">
      <w:pPr>
        <w:pStyle w:val="ListParagraph"/>
      </w:pPr>
    </w:p>
    <w:p w14:paraId="41EDFFF5" w14:textId="77777777" w:rsidR="003115E9" w:rsidRDefault="003115E9" w:rsidP="003115E9">
      <w:pPr>
        <w:pStyle w:val="ListParagraph"/>
        <w:numPr>
          <w:ilvl w:val="0"/>
          <w:numId w:val="39"/>
        </w:numPr>
        <w:jc w:val="both"/>
      </w:pPr>
      <w:r w:rsidRPr="00315E62">
        <w:rPr>
          <w:b/>
          <w:bCs/>
        </w:rPr>
        <w:t>5:</w:t>
      </w:r>
      <w:r>
        <w:rPr>
          <w:b/>
          <w:bCs/>
        </w:rPr>
        <w:t>45</w:t>
      </w:r>
      <w:r w:rsidRPr="00315E62">
        <w:rPr>
          <w:b/>
          <w:bCs/>
        </w:rPr>
        <w:t xml:space="preserve"> PM </w:t>
      </w:r>
      <w:r>
        <w:rPr>
          <w:b/>
          <w:bCs/>
        </w:rPr>
        <w:t xml:space="preserve">– VARIANCE – </w:t>
      </w:r>
      <w:r>
        <w:t>BETTY CLOPTON</w:t>
      </w:r>
      <w:r w:rsidRPr="00CA3D19">
        <w:t xml:space="preserve"> </w:t>
      </w:r>
      <w:r>
        <w:t>IS</w:t>
      </w:r>
      <w:r w:rsidRPr="00CA3D19">
        <w:t xml:space="preserve"> requesting a </w:t>
      </w:r>
      <w:r>
        <w:t xml:space="preserve">Variance from the front building setback to allow for a deck on the front of the existing home.  </w:t>
      </w:r>
      <w:r w:rsidRPr="00CA3D19">
        <w:t xml:space="preserve">The property is a </w:t>
      </w:r>
      <w:proofErr w:type="gramStart"/>
      <w:r>
        <w:t>0.447 acre</w:t>
      </w:r>
      <w:proofErr w:type="gramEnd"/>
      <w:r>
        <w:t xml:space="preserve"> site </w:t>
      </w:r>
      <w:r w:rsidRPr="00CA3D19">
        <w:t xml:space="preserve">located at </w:t>
      </w:r>
      <w:r>
        <w:t>5631 Hardinsburg Road</w:t>
      </w:r>
      <w:r w:rsidRPr="00CA3D19">
        <w:t>,</w:t>
      </w:r>
      <w:r>
        <w:t xml:space="preserve"> Cecilia,</w:t>
      </w:r>
      <w:r w:rsidRPr="00CA3D19">
        <w:t xml:space="preserve"> KY</w:t>
      </w:r>
      <w:r>
        <w:t xml:space="preserve"> </w:t>
      </w:r>
      <w:r w:rsidRPr="00CA3D19">
        <w:t xml:space="preserve">within the </w:t>
      </w:r>
      <w:r>
        <w:t>Natural Resource Area</w:t>
      </w:r>
      <w:r w:rsidRPr="00CA3D19">
        <w:t xml:space="preserve"> and is zoned </w:t>
      </w:r>
      <w:r>
        <w:t>Rural</w:t>
      </w:r>
      <w:r w:rsidRPr="00CA3D19">
        <w:t xml:space="preserve"> Residential (R-</w:t>
      </w:r>
      <w:r>
        <w:t>2</w:t>
      </w:r>
      <w:r w:rsidRPr="00CA3D19">
        <w:t xml:space="preserve">). </w:t>
      </w:r>
    </w:p>
    <w:p w14:paraId="628131E5" w14:textId="77777777" w:rsidR="003115E9" w:rsidRDefault="003115E9" w:rsidP="003115E9">
      <w:pPr>
        <w:pStyle w:val="ListParagraph"/>
        <w:jc w:val="both"/>
      </w:pPr>
    </w:p>
    <w:p w14:paraId="1163FA82" w14:textId="77777777" w:rsidR="003115E9" w:rsidRDefault="003115E9" w:rsidP="003115E9">
      <w:pPr>
        <w:pStyle w:val="ListParagraph"/>
        <w:numPr>
          <w:ilvl w:val="0"/>
          <w:numId w:val="39"/>
        </w:numPr>
        <w:jc w:val="both"/>
      </w:pPr>
      <w:r>
        <w:rPr>
          <w:b/>
          <w:bCs/>
        </w:rPr>
        <w:t>6:00</w:t>
      </w:r>
      <w:r w:rsidRPr="00315E62">
        <w:rPr>
          <w:b/>
          <w:bCs/>
        </w:rPr>
        <w:t xml:space="preserve"> PM </w:t>
      </w:r>
      <w:r>
        <w:rPr>
          <w:b/>
          <w:bCs/>
        </w:rPr>
        <w:t xml:space="preserve">– VARIANCE – </w:t>
      </w:r>
      <w:r>
        <w:t>JAMES TYLER (Owner) and DINO ZAMBELLI (Applicant)</w:t>
      </w:r>
      <w:r w:rsidRPr="00CA3D19">
        <w:t xml:space="preserve"> are requesting a </w:t>
      </w:r>
      <w:r>
        <w:t xml:space="preserve">Variance from the front building setback to allow for a proposed house, garage and shop.  </w:t>
      </w:r>
      <w:r w:rsidRPr="00CA3D19">
        <w:t xml:space="preserve">The property is a </w:t>
      </w:r>
      <w:proofErr w:type="gramStart"/>
      <w:r>
        <w:t>5.76 acre</w:t>
      </w:r>
      <w:proofErr w:type="gramEnd"/>
      <w:r>
        <w:t xml:space="preserve"> site </w:t>
      </w:r>
      <w:r w:rsidRPr="00CA3D19">
        <w:t xml:space="preserve">located </w:t>
      </w:r>
      <w:r>
        <w:t>on Quail Hollow Road</w:t>
      </w:r>
      <w:r w:rsidRPr="00CA3D19">
        <w:t>,</w:t>
      </w:r>
      <w:r>
        <w:t xml:space="preserve"> Elizabethtown,</w:t>
      </w:r>
      <w:r w:rsidRPr="00CA3D19">
        <w:t xml:space="preserve"> KY, known as Lot </w:t>
      </w:r>
      <w:r>
        <w:t>78</w:t>
      </w:r>
      <w:r w:rsidRPr="00CA3D19">
        <w:t xml:space="preserve"> of </w:t>
      </w:r>
      <w:r>
        <w:t xml:space="preserve">Quail Hollow Subdivision, </w:t>
      </w:r>
      <w:proofErr w:type="gramStart"/>
      <w:r>
        <w:t>Section</w:t>
      </w:r>
      <w:proofErr w:type="gramEnd"/>
      <w:r>
        <w:t xml:space="preserve"> 2</w:t>
      </w:r>
      <w:r w:rsidRPr="00CA3D19">
        <w:t xml:space="preserve"> within the </w:t>
      </w:r>
      <w:r>
        <w:t>KY 313 Corridor</w:t>
      </w:r>
      <w:r w:rsidRPr="00CA3D19">
        <w:t xml:space="preserve"> and is zoned Residential</w:t>
      </w:r>
      <w:r>
        <w:t xml:space="preserve"> Estate</w:t>
      </w:r>
      <w:r w:rsidRPr="00CA3D19">
        <w:t xml:space="preserve"> (R-</w:t>
      </w:r>
      <w:r>
        <w:t>3</w:t>
      </w:r>
      <w:r w:rsidRPr="00CA3D19">
        <w:t xml:space="preserve">). </w:t>
      </w:r>
    </w:p>
    <w:p w14:paraId="438DF84F" w14:textId="77777777" w:rsidR="003115E9" w:rsidRDefault="003115E9" w:rsidP="003115E9">
      <w:pPr>
        <w:pStyle w:val="ListParagraph"/>
      </w:pPr>
    </w:p>
    <w:p w14:paraId="387BD98C" w14:textId="77777777" w:rsidR="003115E9" w:rsidRPr="00881C65" w:rsidRDefault="003115E9" w:rsidP="003115E9">
      <w:pPr>
        <w:pStyle w:val="ListParagraph"/>
        <w:numPr>
          <w:ilvl w:val="0"/>
          <w:numId w:val="39"/>
        </w:numPr>
        <w:jc w:val="both"/>
      </w:pPr>
      <w:r w:rsidRPr="00881C65">
        <w:t xml:space="preserve">Consideration and action on the Minutes for the meeting held on April 23, </w:t>
      </w:r>
      <w:proofErr w:type="gramStart"/>
      <w:r w:rsidRPr="00881C65">
        <w:t xml:space="preserve">2026  </w:t>
      </w:r>
      <w:r w:rsidRPr="00881C65">
        <w:rPr>
          <w:i/>
        </w:rPr>
        <w:t>(</w:t>
      </w:r>
      <w:proofErr w:type="gramEnd"/>
      <w:r w:rsidRPr="00881C65">
        <w:rPr>
          <w:i/>
        </w:rPr>
        <w:t xml:space="preserve">Attached </w:t>
      </w:r>
      <w:proofErr w:type="spellStart"/>
      <w:proofErr w:type="gramStart"/>
      <w:r w:rsidRPr="00881C65">
        <w:rPr>
          <w:i/>
        </w:rPr>
        <w:t>pgs.XX</w:t>
      </w:r>
      <w:proofErr w:type="spellEnd"/>
      <w:proofErr w:type="gramEnd"/>
      <w:r w:rsidRPr="00881C65">
        <w:rPr>
          <w:i/>
        </w:rPr>
        <w:t>).</w:t>
      </w:r>
    </w:p>
    <w:p w14:paraId="0255AA74" w14:textId="77777777" w:rsidR="003115E9" w:rsidRDefault="003115E9" w:rsidP="003115E9">
      <w:pPr>
        <w:pStyle w:val="ListParagraph"/>
      </w:pPr>
    </w:p>
    <w:p w14:paraId="09879FE2" w14:textId="77777777" w:rsidR="003115E9" w:rsidRDefault="003115E9">
      <w:pPr>
        <w:spacing w:after="200" w:line="276" w:lineRule="auto"/>
        <w:rPr>
          <w:b/>
        </w:rPr>
      </w:pPr>
      <w:r>
        <w:rPr>
          <w:b/>
        </w:rPr>
        <w:br w:type="page"/>
      </w:r>
    </w:p>
    <w:p w14:paraId="2113D98B" w14:textId="77777777" w:rsidR="003115E9" w:rsidRPr="00FC3291" w:rsidRDefault="003115E9" w:rsidP="003115E9">
      <w:pPr>
        <w:spacing w:line="276" w:lineRule="auto"/>
        <w:rPr>
          <w:b/>
        </w:rPr>
      </w:pPr>
      <w:r>
        <w:lastRenderedPageBreak/>
        <w:t>Board Agenda</w:t>
      </w:r>
    </w:p>
    <w:p w14:paraId="118D7EFE" w14:textId="2A497CA5" w:rsidR="003115E9" w:rsidRDefault="003115E9" w:rsidP="003115E9">
      <w:pPr>
        <w:pStyle w:val="NoSpacing"/>
      </w:pPr>
      <w:r>
        <w:t>May 7</w:t>
      </w:r>
      <w:r>
        <w:t>, 2026</w:t>
      </w:r>
    </w:p>
    <w:p w14:paraId="02212182" w14:textId="77777777" w:rsidR="003115E9" w:rsidRDefault="003115E9" w:rsidP="003115E9">
      <w:pPr>
        <w:spacing w:after="200" w:line="276" w:lineRule="auto"/>
      </w:pPr>
      <w:r>
        <w:t xml:space="preserve">Page 2 of </w:t>
      </w:r>
    </w:p>
    <w:p w14:paraId="0A785476" w14:textId="3CAB4055" w:rsidR="003115E9" w:rsidRDefault="003115E9" w:rsidP="003115E9">
      <w:pPr>
        <w:pStyle w:val="ListParagraph"/>
        <w:numPr>
          <w:ilvl w:val="0"/>
          <w:numId w:val="39"/>
        </w:numPr>
        <w:jc w:val="both"/>
      </w:pPr>
      <w:r w:rsidRPr="00881C65">
        <w:t>Informational Items</w:t>
      </w:r>
    </w:p>
    <w:p w14:paraId="454CF6FA" w14:textId="77777777" w:rsidR="003115E9" w:rsidRDefault="003115E9" w:rsidP="003115E9">
      <w:pPr>
        <w:pStyle w:val="ListParagraph"/>
        <w:jc w:val="both"/>
      </w:pPr>
    </w:p>
    <w:p w14:paraId="34ABB2EE" w14:textId="77777777" w:rsidR="003115E9" w:rsidRPr="00881C65" w:rsidRDefault="003115E9" w:rsidP="003115E9">
      <w:pPr>
        <w:pStyle w:val="ListParagraph"/>
        <w:numPr>
          <w:ilvl w:val="0"/>
          <w:numId w:val="39"/>
        </w:numPr>
        <w:jc w:val="both"/>
      </w:pPr>
      <w:r w:rsidRPr="00881C65">
        <w:t>Adjourn</w:t>
      </w:r>
    </w:p>
    <w:p w14:paraId="39FC33B2" w14:textId="77777777" w:rsidR="003115E9" w:rsidRPr="00F961CD" w:rsidRDefault="003115E9" w:rsidP="003115E9">
      <w:pPr>
        <w:jc w:val="both"/>
      </w:pPr>
    </w:p>
    <w:p w14:paraId="1B580856" w14:textId="77777777" w:rsidR="003115E9" w:rsidRPr="00F961CD" w:rsidRDefault="003115E9" w:rsidP="003115E9">
      <w:pPr>
        <w:pStyle w:val="ListParagraph"/>
        <w:jc w:val="both"/>
      </w:pPr>
    </w:p>
    <w:p w14:paraId="1B448876" w14:textId="77777777" w:rsidR="003115E9" w:rsidRDefault="003115E9" w:rsidP="003115E9">
      <w:pPr>
        <w:pStyle w:val="ListParagraph"/>
      </w:pPr>
    </w:p>
    <w:p w14:paraId="2F33D9B4" w14:textId="77777777" w:rsidR="003115E9" w:rsidRDefault="003115E9" w:rsidP="003115E9"/>
    <w:p w14:paraId="468DE266" w14:textId="50C827FB" w:rsidR="009449FC" w:rsidRDefault="003115E9" w:rsidP="003115E9">
      <w:pPr>
        <w:spacing w:after="200" w:line="276" w:lineRule="auto"/>
        <w:rPr>
          <w:b/>
        </w:rPr>
      </w:pPr>
      <w:r w:rsidRPr="00C77165">
        <w:rPr>
          <w:b/>
        </w:rPr>
        <w:t xml:space="preserve">The next Board meeting is scheduled for </w:t>
      </w:r>
      <w:r>
        <w:rPr>
          <w:b/>
        </w:rPr>
        <w:t>May 21,</w:t>
      </w:r>
      <w:r w:rsidRPr="00C77165">
        <w:rPr>
          <w:b/>
        </w:rPr>
        <w:t xml:space="preserve"> </w:t>
      </w:r>
      <w:proofErr w:type="gramStart"/>
      <w:r w:rsidRPr="00C77165">
        <w:rPr>
          <w:b/>
        </w:rPr>
        <w:t>202</w:t>
      </w:r>
      <w:r>
        <w:rPr>
          <w:b/>
        </w:rPr>
        <w:t>6</w:t>
      </w:r>
      <w:proofErr w:type="gramEnd"/>
      <w:r w:rsidRPr="00C77165">
        <w:rPr>
          <w:b/>
        </w:rPr>
        <w:t xml:space="preserve"> at 5:00 </w:t>
      </w:r>
      <w:proofErr w:type="spellStart"/>
      <w:r w:rsidRPr="00C77165">
        <w:rPr>
          <w:b/>
        </w:rPr>
        <w:t>p.m</w:t>
      </w:r>
      <w:proofErr w:type="spellEnd"/>
      <w:r>
        <w:rPr>
          <w:b/>
        </w:rPr>
        <w:t xml:space="preserve"> </w:t>
      </w:r>
      <w:r w:rsidR="009449FC">
        <w:rPr>
          <w:b/>
        </w:rPr>
        <w:br w:type="page"/>
      </w:r>
    </w:p>
    <w:p w14:paraId="0FC97FAF" w14:textId="0E2BEF74" w:rsidR="007B3447" w:rsidRPr="00AC342E" w:rsidRDefault="007B3447" w:rsidP="007B3447">
      <w:pPr>
        <w:rPr>
          <w:b/>
        </w:rPr>
      </w:pPr>
      <w:r w:rsidRPr="00AC342E">
        <w:rPr>
          <w:b/>
        </w:rPr>
        <w:lastRenderedPageBreak/>
        <w:t>Hardin County Board of Adjustment</w:t>
      </w:r>
    </w:p>
    <w:p w14:paraId="40342841" w14:textId="77777777" w:rsidR="007B3447" w:rsidRPr="00AC342E" w:rsidRDefault="007B3447" w:rsidP="007B3447">
      <w:pPr>
        <w:rPr>
          <w:b/>
        </w:rPr>
      </w:pPr>
      <w:r>
        <w:rPr>
          <w:b/>
        </w:rPr>
        <w:t xml:space="preserve">Five Hundred Fifteenth </w:t>
      </w:r>
      <w:r w:rsidRPr="00AC342E">
        <w:rPr>
          <w:b/>
        </w:rPr>
        <w:t>Meeting</w:t>
      </w:r>
    </w:p>
    <w:p w14:paraId="2BF90AA0" w14:textId="77777777" w:rsidR="007B3447" w:rsidRPr="00006803" w:rsidRDefault="007B3447" w:rsidP="007B3447">
      <w:pPr>
        <w:rPr>
          <w:b/>
          <w:bCs/>
        </w:rPr>
      </w:pPr>
      <w:r w:rsidRPr="00006803">
        <w:rPr>
          <w:b/>
          <w:bCs/>
        </w:rPr>
        <w:t>Hardin County Government Center</w:t>
      </w:r>
    </w:p>
    <w:p w14:paraId="0C195AC5" w14:textId="77777777" w:rsidR="007B3447" w:rsidRPr="00006803" w:rsidRDefault="007B3447" w:rsidP="007B3447">
      <w:pPr>
        <w:rPr>
          <w:b/>
          <w:bCs/>
        </w:rPr>
      </w:pPr>
      <w:r w:rsidRPr="00006803">
        <w:rPr>
          <w:b/>
          <w:bCs/>
        </w:rPr>
        <w:t>Second Floor Meeting Room</w:t>
      </w:r>
    </w:p>
    <w:p w14:paraId="43BBE559" w14:textId="77777777" w:rsidR="007B3447" w:rsidRPr="00006803" w:rsidRDefault="007B3447" w:rsidP="007B3447">
      <w:pPr>
        <w:rPr>
          <w:b/>
          <w:bCs/>
        </w:rPr>
      </w:pPr>
      <w:r>
        <w:rPr>
          <w:b/>
          <w:bCs/>
        </w:rPr>
        <w:t>April 23</w:t>
      </w:r>
      <w:r w:rsidRPr="00006803">
        <w:rPr>
          <w:b/>
          <w:bCs/>
        </w:rPr>
        <w:t xml:space="preserve">, </w:t>
      </w:r>
      <w:proofErr w:type="gramStart"/>
      <w:r w:rsidRPr="00006803">
        <w:rPr>
          <w:b/>
          <w:bCs/>
        </w:rPr>
        <w:t>2026</w:t>
      </w:r>
      <w:proofErr w:type="gramEnd"/>
      <w:r w:rsidRPr="00006803">
        <w:rPr>
          <w:b/>
          <w:bCs/>
        </w:rPr>
        <w:t xml:space="preserve">           5:00 </w:t>
      </w:r>
      <w:proofErr w:type="spellStart"/>
      <w:r w:rsidRPr="00006803">
        <w:rPr>
          <w:b/>
          <w:bCs/>
        </w:rPr>
        <w:t>p.m</w:t>
      </w:r>
      <w:proofErr w:type="spellEnd"/>
    </w:p>
    <w:p w14:paraId="1A5A6080" w14:textId="77777777" w:rsidR="007B3447" w:rsidRPr="00006803" w:rsidRDefault="007B3447" w:rsidP="007B3447">
      <w:pPr>
        <w:rPr>
          <w:b/>
          <w:bCs/>
        </w:rPr>
      </w:pPr>
    </w:p>
    <w:p w14:paraId="1834C7D3" w14:textId="77777777" w:rsidR="007B3447" w:rsidRPr="00AC342E" w:rsidRDefault="007B3447" w:rsidP="007B3447">
      <w:r w:rsidRPr="00AC342E">
        <w:t>1. Call to order</w:t>
      </w:r>
    </w:p>
    <w:p w14:paraId="3BE29B68" w14:textId="77777777" w:rsidR="007B3447" w:rsidRPr="00AC342E" w:rsidRDefault="007B3447" w:rsidP="007B3447">
      <w:r w:rsidRPr="00AC342E">
        <w:t>2. Unfinished Business</w:t>
      </w:r>
    </w:p>
    <w:p w14:paraId="7F70AFA2" w14:textId="77777777" w:rsidR="007B3447" w:rsidRDefault="007B3447" w:rsidP="007B3447">
      <w:r w:rsidRPr="00AC342E">
        <w:t>3. New Business</w:t>
      </w:r>
    </w:p>
    <w:p w14:paraId="210EC54D" w14:textId="77777777" w:rsidR="007B3447" w:rsidRPr="00D36BBA" w:rsidRDefault="007B3447" w:rsidP="007B3447"/>
    <w:p w14:paraId="4EB3E0BB" w14:textId="77777777" w:rsidR="007B3447" w:rsidRDefault="007B3447" w:rsidP="003115E9">
      <w:pPr>
        <w:pStyle w:val="ListParagraph"/>
        <w:numPr>
          <w:ilvl w:val="0"/>
          <w:numId w:val="39"/>
        </w:numPr>
        <w:jc w:val="both"/>
      </w:pPr>
      <w:r w:rsidRPr="00315E62">
        <w:rPr>
          <w:b/>
          <w:bCs/>
        </w:rPr>
        <w:t>5:</w:t>
      </w:r>
      <w:r>
        <w:rPr>
          <w:b/>
          <w:bCs/>
        </w:rPr>
        <w:t>00</w:t>
      </w:r>
      <w:r w:rsidRPr="00315E62">
        <w:rPr>
          <w:b/>
          <w:bCs/>
        </w:rPr>
        <w:t xml:space="preserve"> PM </w:t>
      </w:r>
      <w:r>
        <w:rPr>
          <w:b/>
          <w:bCs/>
        </w:rPr>
        <w:t xml:space="preserve">– AMENDED CONDITIONAL USE PERMIT – </w:t>
      </w:r>
      <w:r>
        <w:t xml:space="preserve">ELIZABETH &amp; JAMES CUTTS </w:t>
      </w:r>
      <w:r w:rsidRPr="00CA3D19">
        <w:t xml:space="preserve">are requesting </w:t>
      </w:r>
      <w:r>
        <w:t xml:space="preserve">an Amended Conditional Use Permit to allow for 1200 sq. ft. of living space within a proposed 40’x60’ commercial building instead of the previously approved </w:t>
      </w:r>
      <w:proofErr w:type="gramStart"/>
      <w:r>
        <w:t>single family</w:t>
      </w:r>
      <w:proofErr w:type="gramEnd"/>
      <w:r>
        <w:t xml:space="preserve"> dwelling</w:t>
      </w:r>
      <w:r w:rsidRPr="00CA3D19">
        <w:t xml:space="preserve">. The property is a </w:t>
      </w:r>
      <w:proofErr w:type="gramStart"/>
      <w:r>
        <w:t>2 acre</w:t>
      </w:r>
      <w:proofErr w:type="gramEnd"/>
      <w:r w:rsidRPr="00CA3D19">
        <w:t xml:space="preserve"> site located at </w:t>
      </w:r>
      <w:r>
        <w:t>9520 Bardstown Road</w:t>
      </w:r>
      <w:r w:rsidRPr="00CA3D19">
        <w:t xml:space="preserve">, </w:t>
      </w:r>
      <w:r>
        <w:t>Elizabethtown</w:t>
      </w:r>
      <w:r w:rsidRPr="00CA3D19">
        <w:t xml:space="preserve">, KY, known as Lot </w:t>
      </w:r>
      <w:r>
        <w:t>2 of Harned Subdivision</w:t>
      </w:r>
      <w:r w:rsidRPr="00CA3D19">
        <w:t xml:space="preserve"> within the </w:t>
      </w:r>
      <w:r>
        <w:t>East Hardin Planning Area</w:t>
      </w:r>
      <w:r w:rsidRPr="00CA3D19">
        <w:t xml:space="preserve"> and is zoned </w:t>
      </w:r>
      <w:r>
        <w:t>Convenience Commercial</w:t>
      </w:r>
      <w:r w:rsidRPr="00CA3D19">
        <w:t xml:space="preserve"> (</w:t>
      </w:r>
      <w:r>
        <w:t>C-1</w:t>
      </w:r>
      <w:r w:rsidRPr="00CA3D19">
        <w:t xml:space="preserve">). </w:t>
      </w:r>
    </w:p>
    <w:p w14:paraId="65C143E4" w14:textId="77777777" w:rsidR="007B3447" w:rsidRDefault="007B3447" w:rsidP="007B3447">
      <w:pPr>
        <w:pStyle w:val="ListParagraph"/>
        <w:jc w:val="both"/>
      </w:pPr>
    </w:p>
    <w:p w14:paraId="4256797D" w14:textId="77777777" w:rsidR="007B3447" w:rsidRDefault="007B3447" w:rsidP="003115E9">
      <w:pPr>
        <w:pStyle w:val="ListParagraph"/>
        <w:numPr>
          <w:ilvl w:val="0"/>
          <w:numId w:val="39"/>
        </w:numPr>
        <w:jc w:val="both"/>
      </w:pPr>
      <w:r w:rsidRPr="00315E62">
        <w:rPr>
          <w:b/>
          <w:bCs/>
        </w:rPr>
        <w:t>5:</w:t>
      </w:r>
      <w:r>
        <w:rPr>
          <w:b/>
          <w:bCs/>
        </w:rPr>
        <w:t>15</w:t>
      </w:r>
      <w:r w:rsidRPr="00315E62">
        <w:rPr>
          <w:b/>
          <w:bCs/>
        </w:rPr>
        <w:t xml:space="preserve"> PM </w:t>
      </w:r>
      <w:r>
        <w:rPr>
          <w:b/>
          <w:bCs/>
        </w:rPr>
        <w:t xml:space="preserve">– VARIANCE – </w:t>
      </w:r>
      <w:r>
        <w:t>DOROTY &amp; BRIAN CASEY</w:t>
      </w:r>
      <w:r w:rsidRPr="00CA3D19">
        <w:t xml:space="preserve"> are requesting a </w:t>
      </w:r>
      <w:r>
        <w:t>Variance from the front building setback along Jake Drive to allow for a 12’x32’ shed to remain on site</w:t>
      </w:r>
      <w:r w:rsidRPr="00CA3D19">
        <w:t xml:space="preserve">. The property is a </w:t>
      </w:r>
      <w:proofErr w:type="gramStart"/>
      <w:r>
        <w:t>0.754 acre</w:t>
      </w:r>
      <w:proofErr w:type="gramEnd"/>
      <w:r>
        <w:t xml:space="preserve"> site </w:t>
      </w:r>
      <w:r w:rsidRPr="00CA3D19">
        <w:t xml:space="preserve">located at </w:t>
      </w:r>
      <w:r>
        <w:t>25 Curly Court West</w:t>
      </w:r>
      <w:r w:rsidRPr="00CA3D19">
        <w:t xml:space="preserve">, Rineyville, KY, known as Lot </w:t>
      </w:r>
      <w:r>
        <w:t>13</w:t>
      </w:r>
      <w:r w:rsidRPr="00CA3D19">
        <w:t xml:space="preserve"> of </w:t>
      </w:r>
      <w:r>
        <w:t>LaVista Estates, Section 1</w:t>
      </w:r>
      <w:r w:rsidRPr="00CA3D19">
        <w:t xml:space="preserve"> within the </w:t>
      </w:r>
      <w:r>
        <w:t>Rineyville Rural Village</w:t>
      </w:r>
      <w:r w:rsidRPr="00CA3D19">
        <w:t xml:space="preserve"> and is zoned </w:t>
      </w:r>
      <w:r>
        <w:t>Urban</w:t>
      </w:r>
      <w:r w:rsidRPr="00CA3D19">
        <w:t xml:space="preserve"> Residential (R-</w:t>
      </w:r>
      <w:r>
        <w:t>1</w:t>
      </w:r>
      <w:r w:rsidRPr="00CA3D19">
        <w:t xml:space="preserve">). </w:t>
      </w:r>
    </w:p>
    <w:p w14:paraId="0A7F8D53" w14:textId="77777777" w:rsidR="007B3447" w:rsidRDefault="007B3447" w:rsidP="007B3447">
      <w:pPr>
        <w:pStyle w:val="ListParagraph"/>
      </w:pPr>
    </w:p>
    <w:p w14:paraId="5A5D659E" w14:textId="77777777" w:rsidR="007B3447" w:rsidRDefault="007B3447" w:rsidP="003115E9">
      <w:pPr>
        <w:pStyle w:val="ListParagraph"/>
        <w:numPr>
          <w:ilvl w:val="0"/>
          <w:numId w:val="39"/>
        </w:numPr>
        <w:jc w:val="both"/>
      </w:pPr>
      <w:r w:rsidRPr="00315E62">
        <w:rPr>
          <w:b/>
          <w:bCs/>
        </w:rPr>
        <w:t>5:</w:t>
      </w:r>
      <w:r>
        <w:rPr>
          <w:b/>
          <w:bCs/>
        </w:rPr>
        <w:t>30</w:t>
      </w:r>
      <w:r w:rsidRPr="00315E62">
        <w:rPr>
          <w:b/>
          <w:bCs/>
        </w:rPr>
        <w:t xml:space="preserve"> PM </w:t>
      </w:r>
      <w:r>
        <w:rPr>
          <w:b/>
          <w:bCs/>
        </w:rPr>
        <w:t xml:space="preserve">– VARIANCE – </w:t>
      </w:r>
      <w:r>
        <w:t>DIANNA &amp; EDWARD CRAWFORD</w:t>
      </w:r>
      <w:r w:rsidRPr="00CA3D19">
        <w:t xml:space="preserve"> are requesting a </w:t>
      </w:r>
      <w:r>
        <w:t>Variance from the 1:4 lot width-to-length ratio to allow for the property to be further subdivided</w:t>
      </w:r>
      <w:r w:rsidRPr="00CA3D19">
        <w:t>. The property is a</w:t>
      </w:r>
      <w:r>
        <w:t xml:space="preserve"> proposed</w:t>
      </w:r>
      <w:r w:rsidRPr="00CA3D19">
        <w:t xml:space="preserve"> </w:t>
      </w:r>
      <w:proofErr w:type="gramStart"/>
      <w:r>
        <w:t>8.925 acre</w:t>
      </w:r>
      <w:proofErr w:type="gramEnd"/>
      <w:r>
        <w:t xml:space="preserve"> site </w:t>
      </w:r>
      <w:r w:rsidRPr="00CA3D19">
        <w:t xml:space="preserve">located at </w:t>
      </w:r>
      <w:r>
        <w:t>843 Wooldridge Ferry Road,</w:t>
      </w:r>
      <w:r w:rsidRPr="00CA3D19">
        <w:t xml:space="preserve"> </w:t>
      </w:r>
      <w:r>
        <w:t>Elizabethtown</w:t>
      </w:r>
      <w:r w:rsidRPr="00CA3D19">
        <w:t xml:space="preserve">, KY, known as Lot </w:t>
      </w:r>
      <w:r>
        <w:t>3</w:t>
      </w:r>
      <w:r w:rsidRPr="00CA3D19">
        <w:t xml:space="preserve"> of </w:t>
      </w:r>
      <w:r>
        <w:t>Bessie’s Manor</w:t>
      </w:r>
      <w:r w:rsidRPr="00CA3D19">
        <w:t xml:space="preserve"> within the </w:t>
      </w:r>
      <w:r>
        <w:t>North Urban Planning Area</w:t>
      </w:r>
      <w:r w:rsidRPr="00CA3D19">
        <w:t xml:space="preserve"> and is zoned </w:t>
      </w:r>
      <w:r>
        <w:t>Urban</w:t>
      </w:r>
      <w:r w:rsidRPr="00CA3D19">
        <w:t xml:space="preserve"> Residential (R-</w:t>
      </w:r>
      <w:r>
        <w:t>1</w:t>
      </w:r>
      <w:r w:rsidRPr="00CA3D19">
        <w:t xml:space="preserve">). </w:t>
      </w:r>
    </w:p>
    <w:p w14:paraId="4C104EA4" w14:textId="77777777" w:rsidR="007B3447" w:rsidRDefault="007B3447" w:rsidP="007B3447">
      <w:pPr>
        <w:pStyle w:val="ListParagraph"/>
      </w:pPr>
    </w:p>
    <w:p w14:paraId="28A5C72A" w14:textId="77777777" w:rsidR="007B3447" w:rsidRDefault="007B3447" w:rsidP="003115E9">
      <w:pPr>
        <w:pStyle w:val="ListParagraph"/>
        <w:numPr>
          <w:ilvl w:val="0"/>
          <w:numId w:val="39"/>
        </w:numPr>
        <w:jc w:val="both"/>
      </w:pPr>
      <w:r w:rsidRPr="00315E62">
        <w:rPr>
          <w:b/>
          <w:bCs/>
        </w:rPr>
        <w:t>5:</w:t>
      </w:r>
      <w:r>
        <w:rPr>
          <w:b/>
          <w:bCs/>
        </w:rPr>
        <w:t>45</w:t>
      </w:r>
      <w:r w:rsidRPr="00315E62">
        <w:rPr>
          <w:b/>
          <w:bCs/>
        </w:rPr>
        <w:t xml:space="preserve"> PM </w:t>
      </w:r>
      <w:r>
        <w:rPr>
          <w:b/>
          <w:bCs/>
        </w:rPr>
        <w:t xml:space="preserve">– CONDITIONAL USE PERMIT – </w:t>
      </w:r>
      <w:r>
        <w:t xml:space="preserve">JULIE ASHFORD &amp; MICHAEL LONG </w:t>
      </w:r>
      <w:r w:rsidRPr="00CA3D19">
        <w:t xml:space="preserve">are requesting a </w:t>
      </w:r>
      <w:r>
        <w:t>Conditional Use Permit to allow for a 12’x12’ shed on a vacant tract</w:t>
      </w:r>
      <w:r w:rsidRPr="00CA3D19">
        <w:t xml:space="preserve">. The property is a </w:t>
      </w:r>
      <w:proofErr w:type="gramStart"/>
      <w:r>
        <w:t>0.87 acre</w:t>
      </w:r>
      <w:proofErr w:type="gramEnd"/>
      <w:r>
        <w:t xml:space="preserve"> site </w:t>
      </w:r>
      <w:r w:rsidRPr="00CA3D19">
        <w:t xml:space="preserve">located at </w:t>
      </w:r>
      <w:r>
        <w:t>66 Youngers Creek Road</w:t>
      </w:r>
      <w:r w:rsidRPr="00CA3D19">
        <w:t xml:space="preserve">, </w:t>
      </w:r>
      <w:r>
        <w:t>Elizabethtown</w:t>
      </w:r>
      <w:r w:rsidRPr="00CA3D19">
        <w:t xml:space="preserve">, KY within the </w:t>
      </w:r>
      <w:r>
        <w:t>East Hardin Planning Area</w:t>
      </w:r>
      <w:r w:rsidRPr="00CA3D19">
        <w:t xml:space="preserve"> and is zoned </w:t>
      </w:r>
      <w:r>
        <w:t>Rural</w:t>
      </w:r>
      <w:r w:rsidRPr="00CA3D19">
        <w:t xml:space="preserve"> Residential (R-</w:t>
      </w:r>
      <w:r>
        <w:t>2</w:t>
      </w:r>
      <w:r w:rsidRPr="00CA3D19">
        <w:t xml:space="preserve">). </w:t>
      </w:r>
    </w:p>
    <w:p w14:paraId="20B6E3D7" w14:textId="77777777" w:rsidR="007B3447" w:rsidRDefault="007B3447" w:rsidP="007B3447">
      <w:pPr>
        <w:pStyle w:val="ListParagraph"/>
      </w:pPr>
    </w:p>
    <w:p w14:paraId="7795D65F" w14:textId="3303FD6E" w:rsidR="007B3447" w:rsidRPr="007B3447" w:rsidRDefault="007B3447" w:rsidP="003115E9">
      <w:pPr>
        <w:pStyle w:val="ListParagraph"/>
        <w:numPr>
          <w:ilvl w:val="0"/>
          <w:numId w:val="39"/>
        </w:numPr>
        <w:jc w:val="both"/>
      </w:pPr>
      <w:r w:rsidRPr="007B3447">
        <w:t xml:space="preserve">Consideration and action on the Minutes for the meeting held on March 5, </w:t>
      </w:r>
      <w:proofErr w:type="gramStart"/>
      <w:r w:rsidRPr="007B3447">
        <w:t xml:space="preserve">2026  </w:t>
      </w:r>
      <w:r w:rsidRPr="007B3447">
        <w:rPr>
          <w:i/>
        </w:rPr>
        <w:t>(</w:t>
      </w:r>
      <w:proofErr w:type="gramEnd"/>
      <w:r w:rsidRPr="007B3447">
        <w:rPr>
          <w:i/>
        </w:rPr>
        <w:t>Attached pgs.</w:t>
      </w:r>
      <w:r w:rsidR="00CB03F1">
        <w:rPr>
          <w:i/>
        </w:rPr>
        <w:t>4-9</w:t>
      </w:r>
      <w:r w:rsidRPr="007B3447">
        <w:rPr>
          <w:i/>
        </w:rPr>
        <w:t>).</w:t>
      </w:r>
    </w:p>
    <w:p w14:paraId="52F71ABD" w14:textId="77777777" w:rsidR="007B3447" w:rsidRDefault="007B3447" w:rsidP="007B3447">
      <w:pPr>
        <w:pStyle w:val="ListParagraph"/>
      </w:pPr>
    </w:p>
    <w:p w14:paraId="2ABAE5B2" w14:textId="77777777" w:rsidR="007B3447" w:rsidRDefault="007B3447" w:rsidP="003115E9">
      <w:pPr>
        <w:pStyle w:val="ListParagraph"/>
        <w:numPr>
          <w:ilvl w:val="0"/>
          <w:numId w:val="39"/>
        </w:numPr>
        <w:jc w:val="both"/>
      </w:pPr>
      <w:r w:rsidRPr="007B3447">
        <w:t>Informational Items</w:t>
      </w:r>
    </w:p>
    <w:p w14:paraId="5F13BD2B" w14:textId="77777777" w:rsidR="007B3447" w:rsidRDefault="007B3447" w:rsidP="007B3447">
      <w:pPr>
        <w:pStyle w:val="ListParagraph"/>
      </w:pPr>
    </w:p>
    <w:p w14:paraId="39318168" w14:textId="77777777" w:rsidR="007B3447" w:rsidRPr="007B3447" w:rsidRDefault="007B3447" w:rsidP="003115E9">
      <w:pPr>
        <w:pStyle w:val="ListParagraph"/>
        <w:numPr>
          <w:ilvl w:val="0"/>
          <w:numId w:val="39"/>
        </w:numPr>
        <w:jc w:val="both"/>
      </w:pPr>
      <w:r w:rsidRPr="007B3447">
        <w:t>Adjourn</w:t>
      </w:r>
    </w:p>
    <w:p w14:paraId="3B3E480D" w14:textId="77777777" w:rsidR="007B3447" w:rsidRDefault="007B3447" w:rsidP="007B3447">
      <w:pPr>
        <w:jc w:val="both"/>
      </w:pPr>
    </w:p>
    <w:p w14:paraId="1AA47764" w14:textId="77777777" w:rsidR="007B3447" w:rsidRDefault="007B3447" w:rsidP="007B3447">
      <w:pPr>
        <w:jc w:val="both"/>
      </w:pPr>
    </w:p>
    <w:p w14:paraId="327B1820" w14:textId="37596050" w:rsidR="007B3447" w:rsidRDefault="007B3447">
      <w:pPr>
        <w:spacing w:after="200" w:line="276" w:lineRule="auto"/>
      </w:pPr>
      <w:r>
        <w:br w:type="page"/>
      </w:r>
    </w:p>
    <w:p w14:paraId="7D2A4E8E" w14:textId="77777777" w:rsidR="007B3447" w:rsidRPr="00FC3291" w:rsidRDefault="007B3447" w:rsidP="007B3447">
      <w:pPr>
        <w:spacing w:line="276" w:lineRule="auto"/>
        <w:rPr>
          <w:b/>
        </w:rPr>
      </w:pPr>
      <w:r>
        <w:lastRenderedPageBreak/>
        <w:t>Board Agenda</w:t>
      </w:r>
    </w:p>
    <w:p w14:paraId="5B149A91" w14:textId="56217FF4" w:rsidR="007B3447" w:rsidRDefault="007B3447" w:rsidP="007B3447">
      <w:pPr>
        <w:pStyle w:val="NoSpacing"/>
      </w:pPr>
      <w:r>
        <w:t>April 23, 2026</w:t>
      </w:r>
    </w:p>
    <w:p w14:paraId="6EE034C2" w14:textId="6AB95F5D" w:rsidR="00B83038" w:rsidRDefault="007B3447" w:rsidP="007B3447">
      <w:pPr>
        <w:spacing w:after="200" w:line="276" w:lineRule="auto"/>
      </w:pPr>
      <w:r>
        <w:t xml:space="preserve">Page 2 of </w:t>
      </w:r>
      <w:r w:rsidR="00CB03F1">
        <w:t>3</w:t>
      </w:r>
    </w:p>
    <w:p w14:paraId="44CA447E" w14:textId="77777777" w:rsidR="00DD3DC0" w:rsidRDefault="00DD3DC0" w:rsidP="00DD3DC0">
      <w:pPr>
        <w:jc w:val="both"/>
        <w:rPr>
          <w:bCs/>
        </w:rPr>
      </w:pPr>
      <w:r w:rsidRPr="00DD3DC0">
        <w:rPr>
          <w:b/>
          <w:bCs/>
          <w:u w:val="single"/>
        </w:rPr>
        <w:t xml:space="preserve">APA-KY / ASLA-KY Meeting </w:t>
      </w:r>
      <w:proofErr w:type="gramStart"/>
      <w:r w:rsidRPr="00DD3DC0">
        <w:rPr>
          <w:bCs/>
        </w:rPr>
        <w:t>On</w:t>
      </w:r>
      <w:proofErr w:type="gramEnd"/>
      <w:r w:rsidRPr="00DD3DC0">
        <w:rPr>
          <w:bCs/>
        </w:rPr>
        <w:t xml:space="preserve"> April 15-17, Director King and Planner I Goodman attended a joint conference at the Frazier History Museum of the KY Chapter of the American Planning Association and the KY Chapter of the American Society of Landscape Architect to obtain continuing education hours.</w:t>
      </w:r>
    </w:p>
    <w:p w14:paraId="1B38D22B" w14:textId="77777777" w:rsidR="00CB03F1" w:rsidRDefault="00CB03F1" w:rsidP="00DD3DC0">
      <w:pPr>
        <w:jc w:val="both"/>
        <w:rPr>
          <w:bCs/>
        </w:rPr>
      </w:pPr>
    </w:p>
    <w:p w14:paraId="659FEC12" w14:textId="494E9753" w:rsidR="00D60B2B" w:rsidRDefault="00D60B2B" w:rsidP="00D60B2B">
      <w:pPr>
        <w:jc w:val="both"/>
        <w:rPr>
          <w:bCs/>
        </w:rPr>
      </w:pPr>
      <w:r w:rsidRPr="00DD3DC0">
        <w:rPr>
          <w:b/>
          <w:bCs/>
          <w:u w:val="single"/>
        </w:rPr>
        <w:t xml:space="preserve">APA-KY </w:t>
      </w:r>
      <w:r w:rsidRPr="00D60B2B">
        <w:rPr>
          <w:b/>
          <w:bCs/>
          <w:u w:val="single"/>
        </w:rPr>
        <w:t>Award</w:t>
      </w:r>
      <w:r>
        <w:t xml:space="preserve"> </w:t>
      </w:r>
      <w:r w:rsidRPr="00DD3DC0">
        <w:rPr>
          <w:bCs/>
        </w:rPr>
        <w:t xml:space="preserve">Director King and Planner I Goodman </w:t>
      </w:r>
      <w:r>
        <w:rPr>
          <w:bCs/>
        </w:rPr>
        <w:t xml:space="preserve">accepted an award from the KY Chapter of the American Planning Association for Outstanding Achievement for the </w:t>
      </w:r>
      <w:r w:rsidRPr="00101373">
        <w:rPr>
          <w:bCs/>
          <w:i/>
          <w:iCs/>
        </w:rPr>
        <w:t xml:space="preserve">Creating Vibrant Communities – Small Area Plan for Glendale </w:t>
      </w:r>
      <w:r>
        <w:rPr>
          <w:bCs/>
        </w:rPr>
        <w:t>in collaboration with KYTC, TSW Design Group, WSP and HDR.</w:t>
      </w:r>
    </w:p>
    <w:p w14:paraId="0BC5EA92" w14:textId="77777777" w:rsidR="00DD3DC0" w:rsidRPr="00DD3DC0" w:rsidRDefault="00DD3DC0" w:rsidP="00DD3DC0">
      <w:pPr>
        <w:jc w:val="both"/>
        <w:rPr>
          <w:bCs/>
        </w:rPr>
      </w:pPr>
    </w:p>
    <w:p w14:paraId="76C5F7E3" w14:textId="77777777" w:rsidR="00D60B2B" w:rsidRDefault="00D60B2B" w:rsidP="00B83038">
      <w:pPr>
        <w:jc w:val="both"/>
        <w:rPr>
          <w:b/>
        </w:rPr>
      </w:pPr>
    </w:p>
    <w:p w14:paraId="265243AB" w14:textId="77777777" w:rsidR="00D60B2B" w:rsidRDefault="00D60B2B" w:rsidP="00B83038">
      <w:pPr>
        <w:jc w:val="both"/>
        <w:rPr>
          <w:b/>
        </w:rPr>
      </w:pPr>
    </w:p>
    <w:p w14:paraId="5937C7CD" w14:textId="23C3B70D" w:rsidR="00B83038" w:rsidRDefault="00B83038" w:rsidP="00B83038">
      <w:pPr>
        <w:jc w:val="both"/>
        <w:rPr>
          <w:b/>
        </w:rPr>
      </w:pPr>
      <w:r w:rsidRPr="00C77165">
        <w:rPr>
          <w:b/>
        </w:rPr>
        <w:t xml:space="preserve">The next Board meeting is scheduled for </w:t>
      </w:r>
      <w:r>
        <w:rPr>
          <w:b/>
        </w:rPr>
        <w:t>May 7,</w:t>
      </w:r>
      <w:r w:rsidRPr="00C77165">
        <w:rPr>
          <w:b/>
        </w:rPr>
        <w:t xml:space="preserve"> </w:t>
      </w:r>
      <w:proofErr w:type="gramStart"/>
      <w:r w:rsidRPr="00C77165">
        <w:rPr>
          <w:b/>
        </w:rPr>
        <w:t>202</w:t>
      </w:r>
      <w:r>
        <w:rPr>
          <w:b/>
        </w:rPr>
        <w:t>6</w:t>
      </w:r>
      <w:proofErr w:type="gramEnd"/>
      <w:r w:rsidRPr="00C77165">
        <w:rPr>
          <w:b/>
        </w:rPr>
        <w:t xml:space="preserve"> at 5:00 p.m.</w:t>
      </w:r>
    </w:p>
    <w:p w14:paraId="30583C8C" w14:textId="77777777" w:rsidR="00B83038" w:rsidRDefault="00B83038" w:rsidP="007B3447">
      <w:pPr>
        <w:spacing w:after="200" w:line="276" w:lineRule="auto"/>
      </w:pPr>
    </w:p>
    <w:p w14:paraId="22072BDC" w14:textId="77777777" w:rsidR="007B3447" w:rsidRPr="007B3447" w:rsidRDefault="007B3447" w:rsidP="007B3447">
      <w:pPr>
        <w:spacing w:line="276" w:lineRule="auto"/>
        <w:rPr>
          <w:rFonts w:eastAsiaTheme="minorHAnsi"/>
          <w:b/>
        </w:rPr>
      </w:pPr>
    </w:p>
    <w:p w14:paraId="082A556A" w14:textId="0718DBE5" w:rsidR="007B3447" w:rsidRPr="007B3447" w:rsidRDefault="007B3447" w:rsidP="007B3447">
      <w:pPr>
        <w:spacing w:line="276" w:lineRule="auto"/>
        <w:rPr>
          <w:szCs w:val="24"/>
        </w:rPr>
      </w:pPr>
      <w:r w:rsidRPr="007B3447">
        <w:rPr>
          <w:rFonts w:eastAsiaTheme="minorHAnsi"/>
          <w:b/>
        </w:rPr>
        <w:t xml:space="preserve">SUBDIVISION PLATS RECORDED IN </w:t>
      </w:r>
      <w:r>
        <w:rPr>
          <w:rFonts w:eastAsiaTheme="minorHAnsi"/>
          <w:b/>
        </w:rPr>
        <w:t>MARCH</w:t>
      </w:r>
      <w:r w:rsidRPr="007B3447">
        <w:rPr>
          <w:rFonts w:eastAsiaTheme="minorHAnsi"/>
          <w:b/>
        </w:rPr>
        <w:t xml:space="preserve"> 2026</w:t>
      </w:r>
    </w:p>
    <w:tbl>
      <w:tblPr>
        <w:tblW w:w="10529" w:type="dxa"/>
        <w:tblLook w:val="04A0" w:firstRow="1" w:lastRow="0" w:firstColumn="1" w:lastColumn="0" w:noHBand="0" w:noVBand="1"/>
      </w:tblPr>
      <w:tblGrid>
        <w:gridCol w:w="3213"/>
        <w:gridCol w:w="2671"/>
        <w:gridCol w:w="436"/>
        <w:gridCol w:w="437"/>
        <w:gridCol w:w="1258"/>
        <w:gridCol w:w="1257"/>
        <w:gridCol w:w="1257"/>
      </w:tblGrid>
      <w:tr w:rsidR="007B3447" w:rsidRPr="007B3447" w14:paraId="355E0D78" w14:textId="77777777" w:rsidTr="005C4386">
        <w:trPr>
          <w:trHeight w:val="632"/>
        </w:trPr>
        <w:tc>
          <w:tcPr>
            <w:tcW w:w="3213" w:type="dxa"/>
            <w:tcBorders>
              <w:top w:val="single" w:sz="4" w:space="0" w:color="000000"/>
              <w:left w:val="single" w:sz="4" w:space="0" w:color="000000"/>
              <w:bottom w:val="single" w:sz="4" w:space="0" w:color="000000"/>
              <w:right w:val="single" w:sz="4" w:space="0" w:color="000000"/>
            </w:tcBorders>
            <w:shd w:val="clear" w:color="4682B4" w:fill="4682B4"/>
            <w:hideMark/>
          </w:tcPr>
          <w:p w14:paraId="5B1B89B7" w14:textId="77777777" w:rsidR="007B3447" w:rsidRPr="007B3447" w:rsidRDefault="007B3447" w:rsidP="007B3447">
            <w:pPr>
              <w:jc w:val="center"/>
              <w:rPr>
                <w:rFonts w:ascii="Tahoma" w:hAnsi="Tahoma" w:cs="Tahoma"/>
                <w:b/>
                <w:bCs/>
                <w:color w:val="FFFFFF"/>
                <w:sz w:val="18"/>
                <w:szCs w:val="18"/>
              </w:rPr>
            </w:pPr>
            <w:r w:rsidRPr="007B3447">
              <w:rPr>
                <w:rFonts w:ascii="Tahoma" w:hAnsi="Tahoma" w:cs="Tahoma"/>
                <w:b/>
                <w:bCs/>
                <w:color w:val="FFFFFF"/>
                <w:sz w:val="18"/>
                <w:szCs w:val="18"/>
              </w:rPr>
              <w:t>Project / Subdivision Name</w:t>
            </w:r>
          </w:p>
        </w:tc>
        <w:tc>
          <w:tcPr>
            <w:tcW w:w="2671" w:type="dxa"/>
            <w:tcBorders>
              <w:top w:val="single" w:sz="4" w:space="0" w:color="000000"/>
              <w:left w:val="nil"/>
              <w:bottom w:val="single" w:sz="4" w:space="0" w:color="000000"/>
              <w:right w:val="single" w:sz="4" w:space="0" w:color="000000"/>
            </w:tcBorders>
            <w:shd w:val="clear" w:color="4682B4" w:fill="4682B4"/>
            <w:hideMark/>
          </w:tcPr>
          <w:p w14:paraId="4A7F12E3" w14:textId="77777777" w:rsidR="007B3447" w:rsidRPr="007B3447" w:rsidRDefault="007B3447" w:rsidP="007B3447">
            <w:pPr>
              <w:jc w:val="center"/>
              <w:rPr>
                <w:rFonts w:ascii="Tahoma" w:hAnsi="Tahoma" w:cs="Tahoma"/>
                <w:b/>
                <w:bCs/>
                <w:color w:val="FFFFFF"/>
                <w:sz w:val="18"/>
                <w:szCs w:val="18"/>
              </w:rPr>
            </w:pPr>
            <w:r w:rsidRPr="007B3447">
              <w:rPr>
                <w:rFonts w:ascii="Tahoma" w:hAnsi="Tahoma" w:cs="Tahoma"/>
                <w:b/>
                <w:bCs/>
                <w:color w:val="FFFFFF"/>
                <w:sz w:val="18"/>
                <w:szCs w:val="18"/>
              </w:rPr>
              <w:t>Site Address</w:t>
            </w:r>
          </w:p>
        </w:tc>
        <w:tc>
          <w:tcPr>
            <w:tcW w:w="873" w:type="dxa"/>
            <w:gridSpan w:val="2"/>
            <w:tcBorders>
              <w:top w:val="single" w:sz="4" w:space="0" w:color="000000"/>
              <w:left w:val="nil"/>
              <w:bottom w:val="single" w:sz="4" w:space="0" w:color="000000"/>
              <w:right w:val="single" w:sz="4" w:space="0" w:color="000000"/>
            </w:tcBorders>
            <w:shd w:val="clear" w:color="4682B4" w:fill="4682B4"/>
            <w:hideMark/>
          </w:tcPr>
          <w:p w14:paraId="08046D67" w14:textId="77777777" w:rsidR="007B3447" w:rsidRPr="007B3447" w:rsidRDefault="007B3447" w:rsidP="007B3447">
            <w:pPr>
              <w:jc w:val="center"/>
              <w:rPr>
                <w:rFonts w:ascii="Tahoma" w:hAnsi="Tahoma" w:cs="Tahoma"/>
                <w:b/>
                <w:bCs/>
                <w:color w:val="FFFFFF"/>
                <w:sz w:val="18"/>
                <w:szCs w:val="18"/>
              </w:rPr>
            </w:pPr>
            <w:r w:rsidRPr="007B3447">
              <w:rPr>
                <w:rFonts w:ascii="Tahoma" w:hAnsi="Tahoma" w:cs="Tahoma"/>
                <w:b/>
                <w:bCs/>
                <w:color w:val="FFFFFF"/>
                <w:sz w:val="18"/>
                <w:szCs w:val="18"/>
              </w:rPr>
              <w:t>Lots +/- (Plats Final)</w:t>
            </w:r>
          </w:p>
        </w:tc>
        <w:tc>
          <w:tcPr>
            <w:tcW w:w="1257" w:type="dxa"/>
            <w:tcBorders>
              <w:top w:val="single" w:sz="4" w:space="0" w:color="000000"/>
              <w:left w:val="nil"/>
              <w:bottom w:val="single" w:sz="4" w:space="0" w:color="000000"/>
              <w:right w:val="single" w:sz="4" w:space="0" w:color="000000"/>
            </w:tcBorders>
            <w:shd w:val="clear" w:color="4682B4" w:fill="4682B4"/>
            <w:hideMark/>
          </w:tcPr>
          <w:p w14:paraId="2CE5C137" w14:textId="77777777" w:rsidR="007B3447" w:rsidRPr="007B3447" w:rsidRDefault="007B3447" w:rsidP="007B3447">
            <w:pPr>
              <w:jc w:val="center"/>
              <w:rPr>
                <w:rFonts w:ascii="Tahoma" w:hAnsi="Tahoma" w:cs="Tahoma"/>
                <w:b/>
                <w:bCs/>
                <w:color w:val="FFFFFF"/>
                <w:sz w:val="18"/>
                <w:szCs w:val="18"/>
              </w:rPr>
            </w:pPr>
            <w:r w:rsidRPr="007B3447">
              <w:rPr>
                <w:rFonts w:ascii="Tahoma" w:hAnsi="Tahoma" w:cs="Tahoma"/>
                <w:b/>
                <w:bCs/>
                <w:color w:val="FFFFFF"/>
                <w:sz w:val="18"/>
                <w:szCs w:val="18"/>
              </w:rPr>
              <w:t>Acres (All Permits)</w:t>
            </w:r>
          </w:p>
        </w:tc>
        <w:tc>
          <w:tcPr>
            <w:tcW w:w="1257" w:type="dxa"/>
            <w:tcBorders>
              <w:top w:val="single" w:sz="4" w:space="0" w:color="000000"/>
              <w:left w:val="nil"/>
              <w:bottom w:val="single" w:sz="4" w:space="0" w:color="000000"/>
              <w:right w:val="single" w:sz="4" w:space="0" w:color="000000"/>
            </w:tcBorders>
            <w:shd w:val="clear" w:color="4682B4" w:fill="4682B4"/>
            <w:hideMark/>
          </w:tcPr>
          <w:p w14:paraId="053228AF" w14:textId="77777777" w:rsidR="007B3447" w:rsidRPr="007B3447" w:rsidRDefault="007B3447" w:rsidP="007B3447">
            <w:pPr>
              <w:jc w:val="center"/>
              <w:rPr>
                <w:rFonts w:ascii="Tahoma" w:hAnsi="Tahoma" w:cs="Tahoma"/>
                <w:b/>
                <w:bCs/>
                <w:color w:val="FFFFFF"/>
                <w:sz w:val="18"/>
                <w:szCs w:val="18"/>
              </w:rPr>
            </w:pPr>
            <w:r w:rsidRPr="007B3447">
              <w:rPr>
                <w:rFonts w:ascii="Tahoma" w:hAnsi="Tahoma" w:cs="Tahoma"/>
                <w:b/>
                <w:bCs/>
                <w:color w:val="FFFFFF"/>
                <w:sz w:val="18"/>
                <w:szCs w:val="18"/>
              </w:rPr>
              <w:t>Completed Date</w:t>
            </w:r>
          </w:p>
        </w:tc>
        <w:tc>
          <w:tcPr>
            <w:tcW w:w="1257" w:type="dxa"/>
            <w:tcBorders>
              <w:top w:val="single" w:sz="4" w:space="0" w:color="000000"/>
              <w:left w:val="nil"/>
              <w:bottom w:val="single" w:sz="4" w:space="0" w:color="000000"/>
              <w:right w:val="single" w:sz="4" w:space="0" w:color="000000"/>
            </w:tcBorders>
            <w:shd w:val="clear" w:color="4682B4" w:fill="4682B4"/>
            <w:hideMark/>
          </w:tcPr>
          <w:p w14:paraId="704F82E9" w14:textId="77777777" w:rsidR="007B3447" w:rsidRPr="007B3447" w:rsidRDefault="007B3447" w:rsidP="007B3447">
            <w:pPr>
              <w:jc w:val="center"/>
              <w:rPr>
                <w:rFonts w:ascii="Tahoma" w:hAnsi="Tahoma" w:cs="Tahoma"/>
                <w:b/>
                <w:bCs/>
                <w:color w:val="FFFFFF"/>
                <w:sz w:val="18"/>
                <w:szCs w:val="18"/>
              </w:rPr>
            </w:pPr>
            <w:r w:rsidRPr="007B3447">
              <w:rPr>
                <w:rFonts w:ascii="Tahoma" w:hAnsi="Tahoma" w:cs="Tahoma"/>
                <w:b/>
                <w:bCs/>
                <w:color w:val="FFFFFF"/>
                <w:sz w:val="18"/>
                <w:szCs w:val="18"/>
              </w:rPr>
              <w:t>Final Date</w:t>
            </w:r>
          </w:p>
        </w:tc>
      </w:tr>
      <w:tr w:rsidR="007B3447" w:rsidRPr="007B3447" w14:paraId="02C3D918" w14:textId="77777777" w:rsidTr="005C4386">
        <w:trPr>
          <w:trHeight w:val="943"/>
        </w:trPr>
        <w:tc>
          <w:tcPr>
            <w:tcW w:w="3213" w:type="dxa"/>
            <w:tcBorders>
              <w:top w:val="nil"/>
              <w:left w:val="single" w:sz="4" w:space="0" w:color="000000"/>
              <w:bottom w:val="single" w:sz="4" w:space="0" w:color="000000"/>
              <w:right w:val="single" w:sz="4" w:space="0" w:color="000000"/>
            </w:tcBorders>
            <w:shd w:val="clear" w:color="FFFFFF" w:fill="FFFFFF"/>
            <w:hideMark/>
          </w:tcPr>
          <w:p w14:paraId="743792ED"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 xml:space="preserve">PITZ HALL SUB LOT 1B &amp; LEWIS PROPERTY LOT 1C &amp; RECORD PLAT OF BIRDWHISTELL &amp; BRADLEY SUBDIVISION </w:t>
            </w:r>
          </w:p>
        </w:tc>
        <w:tc>
          <w:tcPr>
            <w:tcW w:w="2671" w:type="dxa"/>
            <w:tcBorders>
              <w:top w:val="nil"/>
              <w:left w:val="nil"/>
              <w:bottom w:val="single" w:sz="4" w:space="0" w:color="000000"/>
              <w:right w:val="single" w:sz="4" w:space="0" w:color="000000"/>
            </w:tcBorders>
            <w:shd w:val="clear" w:color="FFFFFF" w:fill="FFFFFF"/>
            <w:hideMark/>
          </w:tcPr>
          <w:p w14:paraId="130C823D"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 xml:space="preserve">4424 RINEYVILLE ROAD </w:t>
            </w:r>
          </w:p>
        </w:tc>
        <w:tc>
          <w:tcPr>
            <w:tcW w:w="873" w:type="dxa"/>
            <w:gridSpan w:val="2"/>
            <w:tcBorders>
              <w:top w:val="single" w:sz="4" w:space="0" w:color="000000"/>
              <w:left w:val="nil"/>
              <w:bottom w:val="single" w:sz="4" w:space="0" w:color="000000"/>
              <w:right w:val="single" w:sz="4" w:space="0" w:color="000000"/>
            </w:tcBorders>
            <w:shd w:val="clear" w:color="FFFFFF" w:fill="FFFFFF"/>
            <w:hideMark/>
          </w:tcPr>
          <w:p w14:paraId="61ED269D"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0</w:t>
            </w:r>
          </w:p>
        </w:tc>
        <w:tc>
          <w:tcPr>
            <w:tcW w:w="1257" w:type="dxa"/>
            <w:tcBorders>
              <w:top w:val="nil"/>
              <w:left w:val="nil"/>
              <w:bottom w:val="single" w:sz="4" w:space="0" w:color="000000"/>
              <w:right w:val="single" w:sz="4" w:space="0" w:color="000000"/>
            </w:tcBorders>
            <w:shd w:val="clear" w:color="FFFFFF" w:fill="FFFFFF"/>
            <w:hideMark/>
          </w:tcPr>
          <w:p w14:paraId="61EF47AC"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5.4810</w:t>
            </w:r>
          </w:p>
        </w:tc>
        <w:tc>
          <w:tcPr>
            <w:tcW w:w="1257" w:type="dxa"/>
            <w:tcBorders>
              <w:top w:val="nil"/>
              <w:left w:val="nil"/>
              <w:bottom w:val="single" w:sz="4" w:space="0" w:color="000000"/>
              <w:right w:val="single" w:sz="4" w:space="0" w:color="000000"/>
            </w:tcBorders>
            <w:shd w:val="clear" w:color="FFFFFF" w:fill="FFFFFF"/>
            <w:hideMark/>
          </w:tcPr>
          <w:p w14:paraId="339D8E3E"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1/20/2026</w:t>
            </w:r>
          </w:p>
        </w:tc>
        <w:tc>
          <w:tcPr>
            <w:tcW w:w="1257" w:type="dxa"/>
            <w:tcBorders>
              <w:top w:val="nil"/>
              <w:left w:val="nil"/>
              <w:bottom w:val="single" w:sz="4" w:space="0" w:color="000000"/>
              <w:right w:val="single" w:sz="4" w:space="0" w:color="000000"/>
            </w:tcBorders>
            <w:shd w:val="clear" w:color="FFFFFF" w:fill="FFFFFF"/>
            <w:hideMark/>
          </w:tcPr>
          <w:p w14:paraId="3E66A48F"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3/9/2026</w:t>
            </w:r>
          </w:p>
        </w:tc>
      </w:tr>
      <w:tr w:rsidR="007B3447" w:rsidRPr="007B3447" w14:paraId="28828007" w14:textId="77777777" w:rsidTr="005C4386">
        <w:trPr>
          <w:trHeight w:val="588"/>
        </w:trPr>
        <w:tc>
          <w:tcPr>
            <w:tcW w:w="3213" w:type="dxa"/>
            <w:tcBorders>
              <w:top w:val="nil"/>
              <w:left w:val="single" w:sz="4" w:space="0" w:color="000000"/>
              <w:bottom w:val="single" w:sz="4" w:space="0" w:color="000000"/>
              <w:right w:val="single" w:sz="4" w:space="0" w:color="000000"/>
            </w:tcBorders>
            <w:shd w:val="clear" w:color="FFFFFF" w:fill="FFFFFF"/>
            <w:hideMark/>
          </w:tcPr>
          <w:p w14:paraId="2E6C2AB6"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 xml:space="preserve">WOODED HILLS ESTATES, SECTION 2, LOTS 38 &amp; 40 </w:t>
            </w:r>
          </w:p>
        </w:tc>
        <w:tc>
          <w:tcPr>
            <w:tcW w:w="2671" w:type="dxa"/>
            <w:tcBorders>
              <w:top w:val="nil"/>
              <w:left w:val="nil"/>
              <w:bottom w:val="single" w:sz="4" w:space="0" w:color="000000"/>
              <w:right w:val="single" w:sz="4" w:space="0" w:color="000000"/>
            </w:tcBorders>
            <w:shd w:val="clear" w:color="FFFFFF" w:fill="FFFFFF"/>
            <w:hideMark/>
          </w:tcPr>
          <w:p w14:paraId="06AF5C6B"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 xml:space="preserve">249 VILLA RAY DRIVE </w:t>
            </w:r>
          </w:p>
        </w:tc>
        <w:tc>
          <w:tcPr>
            <w:tcW w:w="873" w:type="dxa"/>
            <w:gridSpan w:val="2"/>
            <w:tcBorders>
              <w:top w:val="single" w:sz="4" w:space="0" w:color="000000"/>
              <w:left w:val="nil"/>
              <w:bottom w:val="single" w:sz="4" w:space="0" w:color="000000"/>
              <w:right w:val="single" w:sz="4" w:space="0" w:color="000000"/>
            </w:tcBorders>
            <w:shd w:val="clear" w:color="FFFFFF" w:fill="FFFFFF"/>
            <w:hideMark/>
          </w:tcPr>
          <w:p w14:paraId="10792641"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-1</w:t>
            </w:r>
          </w:p>
        </w:tc>
        <w:tc>
          <w:tcPr>
            <w:tcW w:w="1257" w:type="dxa"/>
            <w:tcBorders>
              <w:top w:val="nil"/>
              <w:left w:val="nil"/>
              <w:bottom w:val="single" w:sz="4" w:space="0" w:color="000000"/>
              <w:right w:val="single" w:sz="4" w:space="0" w:color="000000"/>
            </w:tcBorders>
            <w:shd w:val="clear" w:color="FFFFFF" w:fill="FFFFFF"/>
            <w:hideMark/>
          </w:tcPr>
          <w:p w14:paraId="12BD33A1"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0.0000</w:t>
            </w:r>
          </w:p>
        </w:tc>
        <w:tc>
          <w:tcPr>
            <w:tcW w:w="1257" w:type="dxa"/>
            <w:tcBorders>
              <w:top w:val="nil"/>
              <w:left w:val="nil"/>
              <w:bottom w:val="single" w:sz="4" w:space="0" w:color="000000"/>
              <w:right w:val="single" w:sz="4" w:space="0" w:color="000000"/>
            </w:tcBorders>
            <w:shd w:val="clear" w:color="FFFFFF" w:fill="FFFFFF"/>
            <w:hideMark/>
          </w:tcPr>
          <w:p w14:paraId="7F725AD0"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3/3/2026</w:t>
            </w:r>
          </w:p>
        </w:tc>
        <w:tc>
          <w:tcPr>
            <w:tcW w:w="1257" w:type="dxa"/>
            <w:tcBorders>
              <w:top w:val="nil"/>
              <w:left w:val="nil"/>
              <w:bottom w:val="single" w:sz="4" w:space="0" w:color="000000"/>
              <w:right w:val="single" w:sz="4" w:space="0" w:color="000000"/>
            </w:tcBorders>
            <w:shd w:val="clear" w:color="FFFFFF" w:fill="FFFFFF"/>
            <w:hideMark/>
          </w:tcPr>
          <w:p w14:paraId="6112C7A9"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3/11/2026</w:t>
            </w:r>
          </w:p>
        </w:tc>
      </w:tr>
      <w:tr w:rsidR="007B3447" w:rsidRPr="007B3447" w14:paraId="281CCE55" w14:textId="77777777" w:rsidTr="005C4386">
        <w:trPr>
          <w:trHeight w:val="1176"/>
        </w:trPr>
        <w:tc>
          <w:tcPr>
            <w:tcW w:w="3213" w:type="dxa"/>
            <w:tcBorders>
              <w:top w:val="nil"/>
              <w:left w:val="single" w:sz="4" w:space="0" w:color="000000"/>
              <w:bottom w:val="single" w:sz="4" w:space="0" w:color="000000"/>
              <w:right w:val="single" w:sz="4" w:space="0" w:color="000000"/>
            </w:tcBorders>
            <w:shd w:val="clear" w:color="FFFFFF" w:fill="FFFFFF"/>
            <w:hideMark/>
          </w:tcPr>
          <w:p w14:paraId="31765A05"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DODSON'S ACRES SUBDIVISION, LOT 2 &amp; 3A &amp; AMENDED BOUNDARY SURVEY OF THE FLOYD DODSON PROPERTY, TRACT A</w:t>
            </w:r>
          </w:p>
        </w:tc>
        <w:tc>
          <w:tcPr>
            <w:tcW w:w="2671" w:type="dxa"/>
            <w:tcBorders>
              <w:top w:val="nil"/>
              <w:left w:val="nil"/>
              <w:bottom w:val="single" w:sz="4" w:space="0" w:color="000000"/>
              <w:right w:val="single" w:sz="4" w:space="0" w:color="000000"/>
            </w:tcBorders>
            <w:shd w:val="clear" w:color="FFFFFF" w:fill="FFFFFF"/>
            <w:hideMark/>
          </w:tcPr>
          <w:p w14:paraId="2468449D"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1788 BETHLEHEM ACADEMY ROAD, CECILIA, KY</w:t>
            </w:r>
          </w:p>
        </w:tc>
        <w:tc>
          <w:tcPr>
            <w:tcW w:w="873" w:type="dxa"/>
            <w:gridSpan w:val="2"/>
            <w:tcBorders>
              <w:top w:val="single" w:sz="4" w:space="0" w:color="000000"/>
              <w:left w:val="nil"/>
              <w:bottom w:val="single" w:sz="4" w:space="0" w:color="000000"/>
              <w:right w:val="single" w:sz="4" w:space="0" w:color="000000"/>
            </w:tcBorders>
            <w:shd w:val="clear" w:color="FFFFFF" w:fill="FFFFFF"/>
            <w:hideMark/>
          </w:tcPr>
          <w:p w14:paraId="4F1D09DC"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0</w:t>
            </w:r>
          </w:p>
        </w:tc>
        <w:tc>
          <w:tcPr>
            <w:tcW w:w="1257" w:type="dxa"/>
            <w:tcBorders>
              <w:top w:val="nil"/>
              <w:left w:val="nil"/>
              <w:bottom w:val="single" w:sz="4" w:space="0" w:color="000000"/>
              <w:right w:val="single" w:sz="4" w:space="0" w:color="000000"/>
            </w:tcBorders>
            <w:shd w:val="clear" w:color="FFFFFF" w:fill="FFFFFF"/>
            <w:hideMark/>
          </w:tcPr>
          <w:p w14:paraId="28101A0F"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0.0000</w:t>
            </w:r>
          </w:p>
        </w:tc>
        <w:tc>
          <w:tcPr>
            <w:tcW w:w="1257" w:type="dxa"/>
            <w:tcBorders>
              <w:top w:val="nil"/>
              <w:left w:val="nil"/>
              <w:bottom w:val="single" w:sz="4" w:space="0" w:color="000000"/>
              <w:right w:val="single" w:sz="4" w:space="0" w:color="000000"/>
            </w:tcBorders>
            <w:shd w:val="clear" w:color="FFFFFF" w:fill="FFFFFF"/>
            <w:hideMark/>
          </w:tcPr>
          <w:p w14:paraId="0CC482D3"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3/4/2026</w:t>
            </w:r>
          </w:p>
        </w:tc>
        <w:tc>
          <w:tcPr>
            <w:tcW w:w="1257" w:type="dxa"/>
            <w:tcBorders>
              <w:top w:val="nil"/>
              <w:left w:val="nil"/>
              <w:bottom w:val="single" w:sz="4" w:space="0" w:color="000000"/>
              <w:right w:val="single" w:sz="4" w:space="0" w:color="000000"/>
            </w:tcBorders>
            <w:shd w:val="clear" w:color="FFFFFF" w:fill="FFFFFF"/>
            <w:hideMark/>
          </w:tcPr>
          <w:p w14:paraId="69DB962B"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3/16/2026</w:t>
            </w:r>
          </w:p>
        </w:tc>
      </w:tr>
      <w:tr w:rsidR="007B3447" w:rsidRPr="007B3447" w14:paraId="43B4B4D3" w14:textId="77777777" w:rsidTr="005C4386">
        <w:trPr>
          <w:trHeight w:val="788"/>
        </w:trPr>
        <w:tc>
          <w:tcPr>
            <w:tcW w:w="3213" w:type="dxa"/>
            <w:tcBorders>
              <w:top w:val="nil"/>
              <w:left w:val="single" w:sz="4" w:space="0" w:color="000000"/>
              <w:bottom w:val="single" w:sz="4" w:space="0" w:color="000000"/>
              <w:right w:val="single" w:sz="4" w:space="0" w:color="000000"/>
            </w:tcBorders>
            <w:shd w:val="clear" w:color="FFFFFF" w:fill="FFFFFF"/>
            <w:hideMark/>
          </w:tcPr>
          <w:p w14:paraId="74245D21"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HAZELWOOD SUBDIVISION &amp; BOUNDARY SURVEY OF CECIL HAZELWOOD TRACT A</w:t>
            </w:r>
          </w:p>
        </w:tc>
        <w:tc>
          <w:tcPr>
            <w:tcW w:w="2671" w:type="dxa"/>
            <w:tcBorders>
              <w:top w:val="nil"/>
              <w:left w:val="nil"/>
              <w:bottom w:val="single" w:sz="4" w:space="0" w:color="000000"/>
              <w:right w:val="single" w:sz="4" w:space="0" w:color="000000"/>
            </w:tcBorders>
            <w:shd w:val="clear" w:color="FFFFFF" w:fill="FFFFFF"/>
            <w:hideMark/>
          </w:tcPr>
          <w:p w14:paraId="3215BB6B"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5301 S DIXIE HIGHWAY, GLENDALE, KY</w:t>
            </w:r>
          </w:p>
        </w:tc>
        <w:tc>
          <w:tcPr>
            <w:tcW w:w="873" w:type="dxa"/>
            <w:gridSpan w:val="2"/>
            <w:tcBorders>
              <w:top w:val="single" w:sz="4" w:space="0" w:color="000000"/>
              <w:left w:val="nil"/>
              <w:bottom w:val="single" w:sz="4" w:space="0" w:color="000000"/>
              <w:right w:val="single" w:sz="4" w:space="0" w:color="000000"/>
            </w:tcBorders>
            <w:shd w:val="clear" w:color="FFFFFF" w:fill="FFFFFF"/>
            <w:hideMark/>
          </w:tcPr>
          <w:p w14:paraId="06C3B83D"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4</w:t>
            </w:r>
          </w:p>
        </w:tc>
        <w:tc>
          <w:tcPr>
            <w:tcW w:w="1257" w:type="dxa"/>
            <w:tcBorders>
              <w:top w:val="nil"/>
              <w:left w:val="nil"/>
              <w:bottom w:val="single" w:sz="4" w:space="0" w:color="000000"/>
              <w:right w:val="single" w:sz="4" w:space="0" w:color="000000"/>
            </w:tcBorders>
            <w:shd w:val="clear" w:color="FFFFFF" w:fill="FFFFFF"/>
            <w:hideMark/>
          </w:tcPr>
          <w:p w14:paraId="1D7FB0C3"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39.0600</w:t>
            </w:r>
          </w:p>
        </w:tc>
        <w:tc>
          <w:tcPr>
            <w:tcW w:w="1257" w:type="dxa"/>
            <w:tcBorders>
              <w:top w:val="nil"/>
              <w:left w:val="nil"/>
              <w:bottom w:val="single" w:sz="4" w:space="0" w:color="000000"/>
              <w:right w:val="single" w:sz="4" w:space="0" w:color="000000"/>
            </w:tcBorders>
            <w:shd w:val="clear" w:color="FFFFFF" w:fill="FFFFFF"/>
            <w:hideMark/>
          </w:tcPr>
          <w:p w14:paraId="46ACEFF2"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3/12/2026</w:t>
            </w:r>
          </w:p>
        </w:tc>
        <w:tc>
          <w:tcPr>
            <w:tcW w:w="1257" w:type="dxa"/>
            <w:tcBorders>
              <w:top w:val="nil"/>
              <w:left w:val="nil"/>
              <w:bottom w:val="single" w:sz="4" w:space="0" w:color="000000"/>
              <w:right w:val="single" w:sz="4" w:space="0" w:color="000000"/>
            </w:tcBorders>
            <w:shd w:val="clear" w:color="FFFFFF" w:fill="FFFFFF"/>
            <w:hideMark/>
          </w:tcPr>
          <w:p w14:paraId="737DFF36"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3/24/2026</w:t>
            </w:r>
          </w:p>
        </w:tc>
      </w:tr>
      <w:tr w:rsidR="007B3447" w:rsidRPr="007B3447" w14:paraId="41E56C25" w14:textId="77777777" w:rsidTr="005C4386">
        <w:trPr>
          <w:trHeight w:val="388"/>
        </w:trPr>
        <w:tc>
          <w:tcPr>
            <w:tcW w:w="3213" w:type="dxa"/>
            <w:tcBorders>
              <w:top w:val="nil"/>
              <w:left w:val="single" w:sz="4" w:space="0" w:color="000000"/>
              <w:bottom w:val="single" w:sz="4" w:space="0" w:color="000000"/>
              <w:right w:val="single" w:sz="4" w:space="0" w:color="000000"/>
            </w:tcBorders>
            <w:shd w:val="clear" w:color="FFFFFF" w:fill="FFFFFF"/>
            <w:hideMark/>
          </w:tcPr>
          <w:p w14:paraId="0689E663"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 xml:space="preserve">OWENS SUBDIVISION </w:t>
            </w:r>
          </w:p>
        </w:tc>
        <w:tc>
          <w:tcPr>
            <w:tcW w:w="2671" w:type="dxa"/>
            <w:tcBorders>
              <w:top w:val="nil"/>
              <w:left w:val="nil"/>
              <w:bottom w:val="single" w:sz="4" w:space="0" w:color="000000"/>
              <w:right w:val="single" w:sz="4" w:space="0" w:color="000000"/>
            </w:tcBorders>
            <w:shd w:val="clear" w:color="FFFFFF" w:fill="FFFFFF"/>
            <w:hideMark/>
          </w:tcPr>
          <w:p w14:paraId="73580E5F"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 xml:space="preserve">261 STOVALL RD </w:t>
            </w:r>
          </w:p>
        </w:tc>
        <w:tc>
          <w:tcPr>
            <w:tcW w:w="873" w:type="dxa"/>
            <w:gridSpan w:val="2"/>
            <w:tcBorders>
              <w:top w:val="single" w:sz="4" w:space="0" w:color="000000"/>
              <w:left w:val="nil"/>
              <w:bottom w:val="single" w:sz="4" w:space="0" w:color="000000"/>
              <w:right w:val="single" w:sz="4" w:space="0" w:color="000000"/>
            </w:tcBorders>
            <w:shd w:val="clear" w:color="FFFFFF" w:fill="FFFFFF"/>
            <w:hideMark/>
          </w:tcPr>
          <w:p w14:paraId="142C4B60"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2</w:t>
            </w:r>
          </w:p>
        </w:tc>
        <w:tc>
          <w:tcPr>
            <w:tcW w:w="1257" w:type="dxa"/>
            <w:tcBorders>
              <w:top w:val="nil"/>
              <w:left w:val="nil"/>
              <w:bottom w:val="single" w:sz="4" w:space="0" w:color="000000"/>
              <w:right w:val="single" w:sz="4" w:space="0" w:color="000000"/>
            </w:tcBorders>
            <w:shd w:val="clear" w:color="FFFFFF" w:fill="FFFFFF"/>
            <w:hideMark/>
          </w:tcPr>
          <w:p w14:paraId="025454E8"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43.9350</w:t>
            </w:r>
          </w:p>
        </w:tc>
        <w:tc>
          <w:tcPr>
            <w:tcW w:w="1257" w:type="dxa"/>
            <w:tcBorders>
              <w:top w:val="nil"/>
              <w:left w:val="nil"/>
              <w:bottom w:val="single" w:sz="4" w:space="0" w:color="000000"/>
              <w:right w:val="single" w:sz="4" w:space="0" w:color="000000"/>
            </w:tcBorders>
            <w:shd w:val="clear" w:color="FFFFFF" w:fill="FFFFFF"/>
            <w:hideMark/>
          </w:tcPr>
          <w:p w14:paraId="7849F024"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3/25/2026</w:t>
            </w:r>
          </w:p>
        </w:tc>
        <w:tc>
          <w:tcPr>
            <w:tcW w:w="1257" w:type="dxa"/>
            <w:tcBorders>
              <w:top w:val="nil"/>
              <w:left w:val="nil"/>
              <w:bottom w:val="single" w:sz="4" w:space="0" w:color="000000"/>
              <w:right w:val="single" w:sz="4" w:space="0" w:color="000000"/>
            </w:tcBorders>
            <w:shd w:val="clear" w:color="FFFFFF" w:fill="FFFFFF"/>
            <w:hideMark/>
          </w:tcPr>
          <w:p w14:paraId="478E8732"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3/27/2026</w:t>
            </w:r>
          </w:p>
        </w:tc>
      </w:tr>
      <w:tr w:rsidR="007B3447" w:rsidRPr="007B3447" w14:paraId="7A47041A" w14:textId="77777777" w:rsidTr="005C4386">
        <w:trPr>
          <w:trHeight w:val="521"/>
        </w:trPr>
        <w:tc>
          <w:tcPr>
            <w:tcW w:w="3213" w:type="dxa"/>
            <w:tcBorders>
              <w:top w:val="nil"/>
              <w:left w:val="single" w:sz="4" w:space="0" w:color="000000"/>
              <w:bottom w:val="single" w:sz="4" w:space="0" w:color="000000"/>
              <w:right w:val="single" w:sz="4" w:space="0" w:color="000000"/>
            </w:tcBorders>
            <w:shd w:val="clear" w:color="FFFFFF" w:fill="FFFFFF"/>
            <w:hideMark/>
          </w:tcPr>
          <w:p w14:paraId="19729F43"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COVEY WAY SUBDIVISION, LOT 1</w:t>
            </w:r>
          </w:p>
        </w:tc>
        <w:tc>
          <w:tcPr>
            <w:tcW w:w="2671" w:type="dxa"/>
            <w:tcBorders>
              <w:top w:val="nil"/>
              <w:left w:val="nil"/>
              <w:bottom w:val="single" w:sz="4" w:space="0" w:color="000000"/>
              <w:right w:val="single" w:sz="4" w:space="0" w:color="000000"/>
            </w:tcBorders>
            <w:shd w:val="clear" w:color="FFFFFF" w:fill="FFFFFF"/>
            <w:hideMark/>
          </w:tcPr>
          <w:p w14:paraId="5D547C52" w14:textId="77777777" w:rsidR="007B3447" w:rsidRPr="007B3447" w:rsidRDefault="007B3447" w:rsidP="007B3447">
            <w:pPr>
              <w:rPr>
                <w:rFonts w:ascii="Tahoma" w:hAnsi="Tahoma" w:cs="Tahoma"/>
                <w:color w:val="000000"/>
                <w:sz w:val="18"/>
                <w:szCs w:val="18"/>
              </w:rPr>
            </w:pPr>
            <w:r w:rsidRPr="007B3447">
              <w:rPr>
                <w:rFonts w:ascii="Tahoma" w:hAnsi="Tahoma" w:cs="Tahoma"/>
                <w:color w:val="000000"/>
                <w:sz w:val="18"/>
                <w:szCs w:val="18"/>
              </w:rPr>
              <w:t>1832 BACON CREEK ROAD, ELIZABETHTOWN, KY 42701</w:t>
            </w:r>
          </w:p>
        </w:tc>
        <w:tc>
          <w:tcPr>
            <w:tcW w:w="873" w:type="dxa"/>
            <w:gridSpan w:val="2"/>
            <w:tcBorders>
              <w:top w:val="single" w:sz="4" w:space="0" w:color="000000"/>
              <w:left w:val="nil"/>
              <w:bottom w:val="single" w:sz="4" w:space="0" w:color="000000"/>
              <w:right w:val="single" w:sz="4" w:space="0" w:color="000000"/>
            </w:tcBorders>
            <w:shd w:val="clear" w:color="FFFFFF" w:fill="FFFFFF"/>
            <w:hideMark/>
          </w:tcPr>
          <w:p w14:paraId="0D322B5C"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1</w:t>
            </w:r>
          </w:p>
        </w:tc>
        <w:tc>
          <w:tcPr>
            <w:tcW w:w="1257" w:type="dxa"/>
            <w:tcBorders>
              <w:top w:val="nil"/>
              <w:left w:val="nil"/>
              <w:bottom w:val="single" w:sz="4" w:space="0" w:color="000000"/>
              <w:right w:val="single" w:sz="4" w:space="0" w:color="000000"/>
            </w:tcBorders>
            <w:shd w:val="clear" w:color="FFFFFF" w:fill="FFFFFF"/>
            <w:hideMark/>
          </w:tcPr>
          <w:p w14:paraId="58B62C88"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0.0000</w:t>
            </w:r>
          </w:p>
        </w:tc>
        <w:tc>
          <w:tcPr>
            <w:tcW w:w="1257" w:type="dxa"/>
            <w:tcBorders>
              <w:top w:val="nil"/>
              <w:left w:val="nil"/>
              <w:bottom w:val="single" w:sz="4" w:space="0" w:color="000000"/>
              <w:right w:val="single" w:sz="4" w:space="0" w:color="000000"/>
            </w:tcBorders>
            <w:shd w:val="clear" w:color="FFFFFF" w:fill="FFFFFF"/>
            <w:hideMark/>
          </w:tcPr>
          <w:p w14:paraId="5FD73B84"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3/30/2026</w:t>
            </w:r>
          </w:p>
        </w:tc>
        <w:tc>
          <w:tcPr>
            <w:tcW w:w="1257" w:type="dxa"/>
            <w:tcBorders>
              <w:top w:val="nil"/>
              <w:left w:val="nil"/>
              <w:bottom w:val="single" w:sz="4" w:space="0" w:color="000000"/>
              <w:right w:val="single" w:sz="4" w:space="0" w:color="000000"/>
            </w:tcBorders>
            <w:shd w:val="clear" w:color="FFFFFF" w:fill="FFFFFF"/>
            <w:hideMark/>
          </w:tcPr>
          <w:p w14:paraId="5F13162F" w14:textId="77777777" w:rsidR="007B3447" w:rsidRPr="007B3447" w:rsidRDefault="007B3447" w:rsidP="007B3447">
            <w:pPr>
              <w:jc w:val="right"/>
              <w:rPr>
                <w:rFonts w:ascii="Tahoma" w:hAnsi="Tahoma" w:cs="Tahoma"/>
                <w:color w:val="000000"/>
                <w:sz w:val="18"/>
                <w:szCs w:val="18"/>
              </w:rPr>
            </w:pPr>
            <w:r w:rsidRPr="007B3447">
              <w:rPr>
                <w:rFonts w:ascii="Tahoma" w:hAnsi="Tahoma" w:cs="Tahoma"/>
                <w:color w:val="000000"/>
                <w:sz w:val="18"/>
                <w:szCs w:val="18"/>
              </w:rPr>
              <w:t>3/30/2026</w:t>
            </w:r>
          </w:p>
        </w:tc>
      </w:tr>
      <w:tr w:rsidR="007B3447" w:rsidRPr="007B3447" w14:paraId="5D4D8071" w14:textId="77777777" w:rsidTr="005C4386">
        <w:trPr>
          <w:trHeight w:val="221"/>
        </w:trPr>
        <w:tc>
          <w:tcPr>
            <w:tcW w:w="3213" w:type="dxa"/>
            <w:tcBorders>
              <w:top w:val="nil"/>
              <w:left w:val="single" w:sz="4" w:space="0" w:color="000000"/>
              <w:bottom w:val="single" w:sz="4" w:space="0" w:color="000000"/>
              <w:right w:val="single" w:sz="4" w:space="0" w:color="000000"/>
            </w:tcBorders>
            <w:shd w:val="clear" w:color="4682B4" w:fill="4682B4"/>
            <w:hideMark/>
          </w:tcPr>
          <w:p w14:paraId="11756364" w14:textId="77777777" w:rsidR="007B3447" w:rsidRPr="007B3447" w:rsidRDefault="007B3447" w:rsidP="007B3447">
            <w:pPr>
              <w:jc w:val="right"/>
              <w:rPr>
                <w:rFonts w:ascii="Tahoma" w:hAnsi="Tahoma" w:cs="Tahoma"/>
                <w:b/>
                <w:bCs/>
                <w:color w:val="FFFFFF"/>
                <w:sz w:val="18"/>
                <w:szCs w:val="18"/>
              </w:rPr>
            </w:pPr>
            <w:r w:rsidRPr="007B3447">
              <w:rPr>
                <w:rFonts w:ascii="Tahoma" w:hAnsi="Tahoma" w:cs="Tahoma"/>
                <w:b/>
                <w:bCs/>
                <w:color w:val="FFFFFF"/>
                <w:sz w:val="18"/>
                <w:szCs w:val="18"/>
              </w:rPr>
              <w:t> </w:t>
            </w:r>
          </w:p>
        </w:tc>
        <w:tc>
          <w:tcPr>
            <w:tcW w:w="2671" w:type="dxa"/>
            <w:tcBorders>
              <w:top w:val="nil"/>
              <w:left w:val="nil"/>
              <w:bottom w:val="single" w:sz="4" w:space="0" w:color="000000"/>
              <w:right w:val="single" w:sz="4" w:space="0" w:color="000000"/>
            </w:tcBorders>
            <w:shd w:val="clear" w:color="4682B4" w:fill="4682B4"/>
            <w:hideMark/>
          </w:tcPr>
          <w:p w14:paraId="5F72B63D" w14:textId="77777777" w:rsidR="007B3447" w:rsidRPr="007B3447" w:rsidRDefault="007B3447" w:rsidP="007B3447">
            <w:pPr>
              <w:jc w:val="right"/>
              <w:rPr>
                <w:rFonts w:ascii="Tahoma" w:hAnsi="Tahoma" w:cs="Tahoma"/>
                <w:b/>
                <w:bCs/>
                <w:color w:val="FFFFFF"/>
                <w:sz w:val="18"/>
                <w:szCs w:val="18"/>
              </w:rPr>
            </w:pPr>
            <w:r w:rsidRPr="007B3447">
              <w:rPr>
                <w:rFonts w:ascii="Tahoma" w:hAnsi="Tahoma" w:cs="Tahoma"/>
                <w:b/>
                <w:bCs/>
                <w:color w:val="FFFFFF"/>
                <w:sz w:val="18"/>
                <w:szCs w:val="18"/>
              </w:rPr>
              <w:t> </w:t>
            </w:r>
          </w:p>
        </w:tc>
        <w:tc>
          <w:tcPr>
            <w:tcW w:w="873" w:type="dxa"/>
            <w:gridSpan w:val="2"/>
            <w:tcBorders>
              <w:top w:val="single" w:sz="4" w:space="0" w:color="000000"/>
              <w:left w:val="nil"/>
              <w:bottom w:val="single" w:sz="4" w:space="0" w:color="000000"/>
              <w:right w:val="single" w:sz="4" w:space="0" w:color="000000"/>
            </w:tcBorders>
            <w:shd w:val="clear" w:color="4682B4" w:fill="4682B4"/>
            <w:hideMark/>
          </w:tcPr>
          <w:p w14:paraId="4EC623DE" w14:textId="77777777" w:rsidR="007B3447" w:rsidRPr="007B3447" w:rsidRDefault="007B3447" w:rsidP="007B3447">
            <w:pPr>
              <w:jc w:val="right"/>
              <w:rPr>
                <w:rFonts w:ascii="Tahoma" w:hAnsi="Tahoma" w:cs="Tahoma"/>
                <w:b/>
                <w:bCs/>
                <w:color w:val="FFFFFF"/>
                <w:sz w:val="18"/>
                <w:szCs w:val="18"/>
              </w:rPr>
            </w:pPr>
            <w:r w:rsidRPr="007B3447">
              <w:rPr>
                <w:rFonts w:ascii="Tahoma" w:hAnsi="Tahoma" w:cs="Tahoma"/>
                <w:b/>
                <w:bCs/>
                <w:color w:val="FFFFFF"/>
                <w:sz w:val="18"/>
                <w:szCs w:val="18"/>
              </w:rPr>
              <w:t>6</w:t>
            </w:r>
          </w:p>
        </w:tc>
        <w:tc>
          <w:tcPr>
            <w:tcW w:w="1257" w:type="dxa"/>
            <w:tcBorders>
              <w:top w:val="nil"/>
              <w:left w:val="nil"/>
              <w:bottom w:val="single" w:sz="4" w:space="0" w:color="000000"/>
              <w:right w:val="single" w:sz="4" w:space="0" w:color="000000"/>
            </w:tcBorders>
            <w:shd w:val="clear" w:color="4682B4" w:fill="4682B4"/>
            <w:hideMark/>
          </w:tcPr>
          <w:p w14:paraId="225AD018" w14:textId="77777777" w:rsidR="007B3447" w:rsidRPr="007B3447" w:rsidRDefault="007B3447" w:rsidP="007B3447">
            <w:pPr>
              <w:jc w:val="right"/>
              <w:rPr>
                <w:rFonts w:ascii="Tahoma" w:hAnsi="Tahoma" w:cs="Tahoma"/>
                <w:b/>
                <w:bCs/>
                <w:color w:val="FFFFFF"/>
                <w:sz w:val="18"/>
                <w:szCs w:val="18"/>
              </w:rPr>
            </w:pPr>
            <w:r w:rsidRPr="007B3447">
              <w:rPr>
                <w:rFonts w:ascii="Tahoma" w:hAnsi="Tahoma" w:cs="Tahoma"/>
                <w:b/>
                <w:bCs/>
                <w:color w:val="FFFFFF"/>
                <w:sz w:val="18"/>
                <w:szCs w:val="18"/>
              </w:rPr>
              <w:t>88.4760</w:t>
            </w:r>
          </w:p>
        </w:tc>
        <w:tc>
          <w:tcPr>
            <w:tcW w:w="1257" w:type="dxa"/>
            <w:tcBorders>
              <w:top w:val="nil"/>
              <w:left w:val="nil"/>
              <w:bottom w:val="single" w:sz="4" w:space="0" w:color="000000"/>
              <w:right w:val="single" w:sz="4" w:space="0" w:color="000000"/>
            </w:tcBorders>
            <w:shd w:val="clear" w:color="4682B4" w:fill="4682B4"/>
            <w:hideMark/>
          </w:tcPr>
          <w:p w14:paraId="10EDF766" w14:textId="77777777" w:rsidR="007B3447" w:rsidRPr="007B3447" w:rsidRDefault="007B3447" w:rsidP="007B3447">
            <w:pPr>
              <w:jc w:val="right"/>
              <w:rPr>
                <w:rFonts w:ascii="Tahoma" w:hAnsi="Tahoma" w:cs="Tahoma"/>
                <w:b/>
                <w:bCs/>
                <w:color w:val="FFFFFF"/>
                <w:sz w:val="18"/>
                <w:szCs w:val="18"/>
              </w:rPr>
            </w:pPr>
            <w:r w:rsidRPr="007B3447">
              <w:rPr>
                <w:rFonts w:ascii="Tahoma" w:hAnsi="Tahoma" w:cs="Tahoma"/>
                <w:b/>
                <w:bCs/>
                <w:color w:val="FFFFFF"/>
                <w:sz w:val="18"/>
                <w:szCs w:val="18"/>
              </w:rPr>
              <w:t> </w:t>
            </w:r>
          </w:p>
        </w:tc>
        <w:tc>
          <w:tcPr>
            <w:tcW w:w="1257" w:type="dxa"/>
            <w:tcBorders>
              <w:top w:val="nil"/>
              <w:left w:val="nil"/>
              <w:bottom w:val="single" w:sz="4" w:space="0" w:color="000000"/>
              <w:right w:val="single" w:sz="4" w:space="0" w:color="000000"/>
            </w:tcBorders>
            <w:shd w:val="clear" w:color="4682B4" w:fill="4682B4"/>
            <w:hideMark/>
          </w:tcPr>
          <w:p w14:paraId="1438ACE5" w14:textId="77777777" w:rsidR="007B3447" w:rsidRPr="007B3447" w:rsidRDefault="007B3447" w:rsidP="007B3447">
            <w:pPr>
              <w:jc w:val="right"/>
              <w:rPr>
                <w:rFonts w:ascii="Tahoma" w:hAnsi="Tahoma" w:cs="Tahoma"/>
                <w:b/>
                <w:bCs/>
                <w:color w:val="FFFFFF"/>
                <w:sz w:val="18"/>
                <w:szCs w:val="18"/>
              </w:rPr>
            </w:pPr>
            <w:r w:rsidRPr="007B3447">
              <w:rPr>
                <w:rFonts w:ascii="Tahoma" w:hAnsi="Tahoma" w:cs="Tahoma"/>
                <w:b/>
                <w:bCs/>
                <w:color w:val="FFFFFF"/>
                <w:sz w:val="18"/>
                <w:szCs w:val="18"/>
              </w:rPr>
              <w:t> </w:t>
            </w:r>
          </w:p>
        </w:tc>
      </w:tr>
      <w:tr w:rsidR="007B3447" w:rsidRPr="007B3447" w14:paraId="1DD5FE08" w14:textId="77777777" w:rsidTr="005C4386">
        <w:trPr>
          <w:trHeight w:val="75"/>
        </w:trPr>
        <w:tc>
          <w:tcPr>
            <w:tcW w:w="3213" w:type="dxa"/>
            <w:tcBorders>
              <w:top w:val="nil"/>
              <w:left w:val="nil"/>
              <w:bottom w:val="nil"/>
              <w:right w:val="nil"/>
            </w:tcBorders>
            <w:noWrap/>
            <w:vAlign w:val="bottom"/>
            <w:hideMark/>
          </w:tcPr>
          <w:p w14:paraId="0145522F" w14:textId="77777777" w:rsidR="007B3447" w:rsidRPr="007B3447" w:rsidRDefault="007B3447" w:rsidP="007B3447">
            <w:pPr>
              <w:jc w:val="right"/>
              <w:rPr>
                <w:rFonts w:ascii="Tahoma" w:hAnsi="Tahoma" w:cs="Tahoma"/>
                <w:b/>
                <w:bCs/>
                <w:color w:val="FFFFFF"/>
                <w:sz w:val="18"/>
                <w:szCs w:val="18"/>
              </w:rPr>
            </w:pPr>
          </w:p>
        </w:tc>
        <w:tc>
          <w:tcPr>
            <w:tcW w:w="2671" w:type="dxa"/>
            <w:tcBorders>
              <w:top w:val="nil"/>
              <w:left w:val="nil"/>
              <w:bottom w:val="nil"/>
              <w:right w:val="nil"/>
            </w:tcBorders>
            <w:noWrap/>
            <w:vAlign w:val="bottom"/>
            <w:hideMark/>
          </w:tcPr>
          <w:p w14:paraId="5B6E9476" w14:textId="77777777" w:rsidR="007B3447" w:rsidRPr="007B3447" w:rsidRDefault="007B3447" w:rsidP="007B3447">
            <w:pPr>
              <w:rPr>
                <w:sz w:val="18"/>
                <w:szCs w:val="18"/>
              </w:rPr>
            </w:pPr>
          </w:p>
        </w:tc>
        <w:tc>
          <w:tcPr>
            <w:tcW w:w="436" w:type="dxa"/>
            <w:tcBorders>
              <w:top w:val="nil"/>
              <w:left w:val="nil"/>
              <w:bottom w:val="nil"/>
              <w:right w:val="nil"/>
            </w:tcBorders>
            <w:noWrap/>
            <w:vAlign w:val="bottom"/>
            <w:hideMark/>
          </w:tcPr>
          <w:p w14:paraId="3C426655" w14:textId="77777777" w:rsidR="007B3447" w:rsidRPr="007B3447" w:rsidRDefault="007B3447" w:rsidP="007B3447">
            <w:pPr>
              <w:rPr>
                <w:sz w:val="18"/>
                <w:szCs w:val="18"/>
              </w:rPr>
            </w:pPr>
          </w:p>
        </w:tc>
        <w:tc>
          <w:tcPr>
            <w:tcW w:w="436" w:type="dxa"/>
            <w:tcBorders>
              <w:top w:val="nil"/>
              <w:left w:val="nil"/>
              <w:bottom w:val="nil"/>
              <w:right w:val="nil"/>
            </w:tcBorders>
            <w:noWrap/>
            <w:vAlign w:val="bottom"/>
            <w:hideMark/>
          </w:tcPr>
          <w:p w14:paraId="5A5CACA9" w14:textId="77777777" w:rsidR="007B3447" w:rsidRPr="007B3447" w:rsidRDefault="007B3447" w:rsidP="007B3447">
            <w:pPr>
              <w:rPr>
                <w:sz w:val="18"/>
                <w:szCs w:val="18"/>
              </w:rPr>
            </w:pPr>
          </w:p>
        </w:tc>
        <w:tc>
          <w:tcPr>
            <w:tcW w:w="1257" w:type="dxa"/>
            <w:tcBorders>
              <w:top w:val="nil"/>
              <w:left w:val="nil"/>
              <w:bottom w:val="nil"/>
              <w:right w:val="nil"/>
            </w:tcBorders>
            <w:noWrap/>
            <w:vAlign w:val="bottom"/>
            <w:hideMark/>
          </w:tcPr>
          <w:p w14:paraId="3058AACF" w14:textId="77777777" w:rsidR="007B3447" w:rsidRPr="007B3447" w:rsidRDefault="007B3447" w:rsidP="007B3447">
            <w:pPr>
              <w:rPr>
                <w:sz w:val="18"/>
                <w:szCs w:val="18"/>
              </w:rPr>
            </w:pPr>
          </w:p>
        </w:tc>
        <w:tc>
          <w:tcPr>
            <w:tcW w:w="1257" w:type="dxa"/>
            <w:tcBorders>
              <w:top w:val="nil"/>
              <w:left w:val="nil"/>
              <w:bottom w:val="nil"/>
              <w:right w:val="nil"/>
            </w:tcBorders>
            <w:noWrap/>
            <w:vAlign w:val="bottom"/>
            <w:hideMark/>
          </w:tcPr>
          <w:p w14:paraId="549D91C0" w14:textId="77777777" w:rsidR="007B3447" w:rsidRPr="007B3447" w:rsidRDefault="007B3447" w:rsidP="007B3447">
            <w:pPr>
              <w:rPr>
                <w:sz w:val="18"/>
                <w:szCs w:val="18"/>
              </w:rPr>
            </w:pPr>
          </w:p>
        </w:tc>
        <w:tc>
          <w:tcPr>
            <w:tcW w:w="1257" w:type="dxa"/>
            <w:tcBorders>
              <w:top w:val="nil"/>
              <w:left w:val="nil"/>
              <w:bottom w:val="nil"/>
              <w:right w:val="nil"/>
            </w:tcBorders>
            <w:noWrap/>
            <w:vAlign w:val="bottom"/>
            <w:hideMark/>
          </w:tcPr>
          <w:p w14:paraId="3BED68B0" w14:textId="77777777" w:rsidR="007B3447" w:rsidRPr="007B3447" w:rsidRDefault="007B3447" w:rsidP="007B3447">
            <w:pPr>
              <w:rPr>
                <w:sz w:val="18"/>
                <w:szCs w:val="18"/>
              </w:rPr>
            </w:pPr>
          </w:p>
        </w:tc>
      </w:tr>
      <w:tr w:rsidR="007B3447" w:rsidRPr="007B3447" w14:paraId="42DC1259" w14:textId="77777777" w:rsidTr="005C4386">
        <w:trPr>
          <w:trHeight w:val="266"/>
        </w:trPr>
        <w:tc>
          <w:tcPr>
            <w:tcW w:w="8015" w:type="dxa"/>
            <w:gridSpan w:val="5"/>
            <w:tcBorders>
              <w:top w:val="nil"/>
              <w:left w:val="nil"/>
              <w:bottom w:val="nil"/>
              <w:right w:val="nil"/>
            </w:tcBorders>
            <w:hideMark/>
          </w:tcPr>
          <w:p w14:paraId="357F476F" w14:textId="77777777" w:rsidR="007B3447" w:rsidRPr="007B3447" w:rsidRDefault="007B3447" w:rsidP="007B3447">
            <w:pPr>
              <w:rPr>
                <w:rFonts w:ascii="Tahoma" w:hAnsi="Tahoma" w:cs="Tahoma"/>
                <w:b/>
                <w:bCs/>
                <w:color w:val="4682B4"/>
                <w:sz w:val="18"/>
                <w:szCs w:val="18"/>
              </w:rPr>
            </w:pPr>
            <w:r w:rsidRPr="007B3447">
              <w:rPr>
                <w:rFonts w:ascii="Tahoma" w:hAnsi="Tahoma" w:cs="Tahoma"/>
                <w:b/>
                <w:bCs/>
                <w:color w:val="4682B4"/>
                <w:sz w:val="18"/>
                <w:szCs w:val="18"/>
              </w:rPr>
              <w:t>Total Records: 6</w:t>
            </w:r>
          </w:p>
        </w:tc>
        <w:tc>
          <w:tcPr>
            <w:tcW w:w="2514" w:type="dxa"/>
            <w:gridSpan w:val="2"/>
            <w:tcBorders>
              <w:top w:val="nil"/>
              <w:left w:val="nil"/>
              <w:bottom w:val="nil"/>
              <w:right w:val="nil"/>
            </w:tcBorders>
            <w:hideMark/>
          </w:tcPr>
          <w:p w14:paraId="6EE42E96" w14:textId="77777777" w:rsidR="007B3447" w:rsidRPr="007B3447" w:rsidRDefault="007B3447" w:rsidP="007B3447">
            <w:pPr>
              <w:rPr>
                <w:rFonts w:ascii="Tahoma" w:hAnsi="Tahoma" w:cs="Tahoma"/>
                <w:b/>
                <w:bCs/>
                <w:color w:val="4682B4"/>
                <w:sz w:val="18"/>
                <w:szCs w:val="18"/>
              </w:rPr>
            </w:pPr>
            <w:r w:rsidRPr="007B3447">
              <w:rPr>
                <w:rFonts w:ascii="Tahoma" w:hAnsi="Tahoma" w:cs="Tahoma"/>
                <w:b/>
                <w:bCs/>
                <w:color w:val="4682B4"/>
                <w:sz w:val="18"/>
                <w:szCs w:val="18"/>
              </w:rPr>
              <w:t>4/7/2026</w:t>
            </w:r>
          </w:p>
        </w:tc>
      </w:tr>
    </w:tbl>
    <w:p w14:paraId="1135BA6E" w14:textId="77777777" w:rsidR="00D14BC2" w:rsidRDefault="00B83038" w:rsidP="00D14BC2">
      <w:r>
        <w:lastRenderedPageBreak/>
        <w:t>Board Agenda</w:t>
      </w:r>
    </w:p>
    <w:p w14:paraId="1EF08CDF" w14:textId="7C6D8935" w:rsidR="00B83038" w:rsidRPr="00D14BC2" w:rsidRDefault="00B83038" w:rsidP="00D14BC2">
      <w:pPr>
        <w:rPr>
          <w:b/>
        </w:rPr>
      </w:pPr>
      <w:r>
        <w:t>April 23, 2026</w:t>
      </w:r>
    </w:p>
    <w:p w14:paraId="0D58F82B" w14:textId="0273B4E5" w:rsidR="00B83038" w:rsidRDefault="00B83038" w:rsidP="00D14BC2">
      <w:r>
        <w:t xml:space="preserve">Page 3 of </w:t>
      </w:r>
      <w:r w:rsidR="00CB03F1">
        <w:t>3</w:t>
      </w:r>
    </w:p>
    <w:p w14:paraId="6C8E24F3" w14:textId="29354318" w:rsidR="00B83038" w:rsidRDefault="00B83038" w:rsidP="007B3447">
      <w:pPr>
        <w:rPr>
          <w:rFonts w:eastAsiaTheme="minorHAnsi"/>
          <w:b/>
          <w:szCs w:val="24"/>
        </w:rPr>
      </w:pPr>
    </w:p>
    <w:p w14:paraId="5A676192" w14:textId="77777777" w:rsidR="00B83038" w:rsidRDefault="00B83038" w:rsidP="007B3447">
      <w:pPr>
        <w:rPr>
          <w:rFonts w:eastAsiaTheme="minorHAnsi"/>
          <w:b/>
          <w:szCs w:val="24"/>
        </w:rPr>
      </w:pPr>
    </w:p>
    <w:p w14:paraId="4B446381" w14:textId="77777777" w:rsidR="00B83038" w:rsidRDefault="00B83038" w:rsidP="007B3447">
      <w:pPr>
        <w:rPr>
          <w:rFonts w:eastAsiaTheme="minorHAnsi"/>
          <w:b/>
          <w:szCs w:val="24"/>
        </w:rPr>
      </w:pPr>
    </w:p>
    <w:p w14:paraId="30D10C6A" w14:textId="77777777" w:rsidR="00B83038" w:rsidRDefault="00B83038" w:rsidP="007B3447">
      <w:pPr>
        <w:rPr>
          <w:rFonts w:eastAsiaTheme="minorHAnsi"/>
          <w:b/>
          <w:szCs w:val="24"/>
        </w:rPr>
      </w:pPr>
    </w:p>
    <w:p w14:paraId="1DFC760A" w14:textId="5ED617F8" w:rsidR="007B3447" w:rsidRPr="007B3447" w:rsidRDefault="00B83038" w:rsidP="007B3447">
      <w:pPr>
        <w:rPr>
          <w:rFonts w:eastAsiaTheme="minorHAnsi"/>
          <w:b/>
          <w:szCs w:val="24"/>
        </w:rPr>
      </w:pPr>
      <w:r>
        <w:rPr>
          <w:rFonts w:eastAsiaTheme="minorHAnsi"/>
          <w:b/>
          <w:szCs w:val="24"/>
        </w:rPr>
        <w:t xml:space="preserve"> </w:t>
      </w:r>
      <w:r w:rsidR="007B3447" w:rsidRPr="007B3447">
        <w:rPr>
          <w:rFonts w:eastAsiaTheme="minorHAnsi"/>
          <w:b/>
          <w:szCs w:val="24"/>
        </w:rPr>
        <w:t>MARCH 2026 REPORT</w:t>
      </w:r>
    </w:p>
    <w:tbl>
      <w:tblPr>
        <w:tblpPr w:leftFromText="180" w:rightFromText="180" w:vertAnchor="text" w:horzAnchor="margin" w:tblpX="108" w:tblpY="1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4"/>
        <w:gridCol w:w="4404"/>
      </w:tblGrid>
      <w:tr w:rsidR="007B3447" w:rsidRPr="007B3447" w14:paraId="2E5466AE" w14:textId="77777777" w:rsidTr="005C4386">
        <w:trPr>
          <w:trHeight w:val="530"/>
        </w:trPr>
        <w:tc>
          <w:tcPr>
            <w:tcW w:w="5334" w:type="dxa"/>
            <w:tcBorders>
              <w:top w:val="single" w:sz="4" w:space="0" w:color="auto"/>
              <w:left w:val="single" w:sz="4" w:space="0" w:color="auto"/>
              <w:bottom w:val="single" w:sz="4" w:space="0" w:color="auto"/>
              <w:right w:val="single" w:sz="4" w:space="0" w:color="auto"/>
            </w:tcBorders>
          </w:tcPr>
          <w:p w14:paraId="79493213" w14:textId="77777777" w:rsidR="007B3447" w:rsidRPr="007B3447" w:rsidRDefault="007B3447" w:rsidP="005C4386">
            <w:pPr>
              <w:tabs>
                <w:tab w:val="right" w:pos="5118"/>
              </w:tabs>
              <w:rPr>
                <w:b/>
                <w:color w:val="000000"/>
                <w:sz w:val="22"/>
                <w:szCs w:val="22"/>
              </w:rPr>
            </w:pPr>
            <w:r w:rsidRPr="007B3447">
              <w:rPr>
                <w:b/>
                <w:color w:val="000000"/>
                <w:sz w:val="22"/>
                <w:szCs w:val="22"/>
              </w:rPr>
              <w:t>Plats Recorded:</w:t>
            </w:r>
            <w:r w:rsidRPr="007B3447">
              <w:rPr>
                <w:b/>
                <w:color w:val="000000"/>
                <w:sz w:val="22"/>
                <w:szCs w:val="22"/>
              </w:rPr>
              <w:tab/>
            </w:r>
          </w:p>
          <w:p w14:paraId="0812F7F2" w14:textId="77777777" w:rsidR="007B3447" w:rsidRPr="007B3447" w:rsidRDefault="007B3447" w:rsidP="005C4386">
            <w:pPr>
              <w:widowControl w:val="0"/>
              <w:numPr>
                <w:ilvl w:val="0"/>
                <w:numId w:val="15"/>
              </w:numPr>
              <w:adjustRightInd w:val="0"/>
              <w:ind w:left="374" w:hanging="187"/>
              <w:jc w:val="both"/>
              <w:rPr>
                <w:color w:val="000000"/>
                <w:sz w:val="22"/>
                <w:szCs w:val="22"/>
              </w:rPr>
            </w:pPr>
            <w:r w:rsidRPr="007B3447">
              <w:rPr>
                <w:color w:val="000000"/>
                <w:sz w:val="22"/>
                <w:szCs w:val="22"/>
              </w:rPr>
              <w:t xml:space="preserve"> </w:t>
            </w:r>
            <w:proofErr w:type="gramStart"/>
            <w:r w:rsidRPr="007B3447">
              <w:rPr>
                <w:color w:val="000000"/>
                <w:sz w:val="22"/>
                <w:szCs w:val="22"/>
              </w:rPr>
              <w:t>6  Subdivision</w:t>
            </w:r>
            <w:proofErr w:type="gramEnd"/>
            <w:r w:rsidRPr="007B3447">
              <w:rPr>
                <w:color w:val="000000"/>
                <w:sz w:val="22"/>
                <w:szCs w:val="22"/>
              </w:rPr>
              <w:t xml:space="preserve"> plats were approved for the month</w:t>
            </w:r>
          </w:p>
          <w:p w14:paraId="5ABEA7E6" w14:textId="77777777" w:rsidR="007B3447" w:rsidRPr="007B3447" w:rsidRDefault="007B3447" w:rsidP="005C4386">
            <w:pPr>
              <w:widowControl w:val="0"/>
              <w:numPr>
                <w:ilvl w:val="0"/>
                <w:numId w:val="15"/>
              </w:numPr>
              <w:adjustRightInd w:val="0"/>
              <w:ind w:left="374" w:hanging="187"/>
              <w:jc w:val="both"/>
              <w:rPr>
                <w:color w:val="000000"/>
                <w:sz w:val="22"/>
                <w:szCs w:val="22"/>
              </w:rPr>
            </w:pPr>
            <w:r w:rsidRPr="007B3447">
              <w:rPr>
                <w:color w:val="000000"/>
                <w:sz w:val="22"/>
                <w:szCs w:val="22"/>
              </w:rPr>
              <w:t xml:space="preserve">18 Subdivision </w:t>
            </w:r>
            <w:proofErr w:type="gramStart"/>
            <w:r w:rsidRPr="007B3447">
              <w:rPr>
                <w:color w:val="000000"/>
                <w:sz w:val="22"/>
                <w:szCs w:val="22"/>
              </w:rPr>
              <w:t>plats</w:t>
            </w:r>
            <w:proofErr w:type="gramEnd"/>
            <w:r w:rsidRPr="007B3447">
              <w:rPr>
                <w:color w:val="000000"/>
                <w:sz w:val="22"/>
                <w:szCs w:val="22"/>
              </w:rPr>
              <w:t xml:space="preserve"> were approved for the year</w:t>
            </w:r>
          </w:p>
        </w:tc>
        <w:tc>
          <w:tcPr>
            <w:tcW w:w="4404" w:type="dxa"/>
            <w:tcBorders>
              <w:top w:val="single" w:sz="4" w:space="0" w:color="auto"/>
              <w:left w:val="single" w:sz="4" w:space="0" w:color="auto"/>
              <w:bottom w:val="single" w:sz="4" w:space="0" w:color="auto"/>
              <w:right w:val="single" w:sz="4" w:space="0" w:color="auto"/>
            </w:tcBorders>
            <w:hideMark/>
          </w:tcPr>
          <w:p w14:paraId="5F3C0A1B" w14:textId="77777777" w:rsidR="007B3447" w:rsidRPr="007B3447" w:rsidRDefault="007B3447" w:rsidP="005C4386">
            <w:pPr>
              <w:tabs>
                <w:tab w:val="left" w:pos="1728"/>
              </w:tabs>
              <w:rPr>
                <w:b/>
                <w:color w:val="000000"/>
                <w:sz w:val="22"/>
                <w:szCs w:val="22"/>
              </w:rPr>
            </w:pPr>
            <w:r w:rsidRPr="007B3447">
              <w:rPr>
                <w:b/>
                <w:color w:val="000000"/>
                <w:sz w:val="22"/>
                <w:szCs w:val="22"/>
              </w:rPr>
              <w:t>New Lots Created:</w:t>
            </w:r>
            <w:r w:rsidRPr="007B3447">
              <w:rPr>
                <w:b/>
                <w:color w:val="000000"/>
                <w:sz w:val="22"/>
                <w:szCs w:val="22"/>
              </w:rPr>
              <w:tab/>
            </w:r>
          </w:p>
          <w:p w14:paraId="1D5C88B3" w14:textId="77777777" w:rsidR="007B3447" w:rsidRPr="007B3447" w:rsidRDefault="007B3447" w:rsidP="005C4386">
            <w:pPr>
              <w:widowControl w:val="0"/>
              <w:numPr>
                <w:ilvl w:val="0"/>
                <w:numId w:val="16"/>
              </w:numPr>
              <w:adjustRightInd w:val="0"/>
              <w:ind w:left="252" w:hanging="180"/>
              <w:jc w:val="both"/>
              <w:rPr>
                <w:color w:val="000000"/>
                <w:sz w:val="22"/>
                <w:szCs w:val="22"/>
              </w:rPr>
            </w:pPr>
            <w:r w:rsidRPr="007B3447">
              <w:rPr>
                <w:color w:val="000000"/>
                <w:sz w:val="22"/>
                <w:szCs w:val="22"/>
              </w:rPr>
              <w:t xml:space="preserve">    </w:t>
            </w:r>
            <w:proofErr w:type="gramStart"/>
            <w:r w:rsidRPr="007B3447">
              <w:rPr>
                <w:color w:val="000000"/>
                <w:sz w:val="22"/>
                <w:szCs w:val="22"/>
              </w:rPr>
              <w:t>7  New</w:t>
            </w:r>
            <w:proofErr w:type="gramEnd"/>
            <w:r w:rsidRPr="007B3447">
              <w:rPr>
                <w:color w:val="000000"/>
                <w:sz w:val="22"/>
                <w:szCs w:val="22"/>
              </w:rPr>
              <w:t xml:space="preserve"> lots approved for the month</w:t>
            </w:r>
          </w:p>
          <w:p w14:paraId="01F4FB2C" w14:textId="77777777" w:rsidR="007B3447" w:rsidRPr="007B3447" w:rsidRDefault="007B3447" w:rsidP="005C4386">
            <w:pPr>
              <w:widowControl w:val="0"/>
              <w:numPr>
                <w:ilvl w:val="0"/>
                <w:numId w:val="16"/>
              </w:numPr>
              <w:adjustRightInd w:val="0"/>
              <w:ind w:left="252" w:hanging="180"/>
              <w:jc w:val="both"/>
              <w:rPr>
                <w:color w:val="000000"/>
                <w:sz w:val="22"/>
                <w:szCs w:val="22"/>
              </w:rPr>
            </w:pPr>
            <w:r w:rsidRPr="007B3447">
              <w:rPr>
                <w:color w:val="000000"/>
                <w:sz w:val="22"/>
                <w:szCs w:val="22"/>
              </w:rPr>
              <w:t xml:space="preserve">   </w:t>
            </w:r>
            <w:proofErr w:type="gramStart"/>
            <w:r w:rsidRPr="007B3447">
              <w:rPr>
                <w:color w:val="000000"/>
                <w:sz w:val="22"/>
                <w:szCs w:val="22"/>
              </w:rPr>
              <w:t>18  Net</w:t>
            </w:r>
            <w:proofErr w:type="gramEnd"/>
            <w:r w:rsidRPr="007B3447">
              <w:rPr>
                <w:color w:val="000000"/>
                <w:sz w:val="22"/>
                <w:szCs w:val="22"/>
              </w:rPr>
              <w:t xml:space="preserve"> lots approved for the year </w:t>
            </w:r>
          </w:p>
        </w:tc>
      </w:tr>
      <w:tr w:rsidR="007B3447" w:rsidRPr="007B3447" w14:paraId="6654AEA0" w14:textId="77777777" w:rsidTr="005C4386">
        <w:trPr>
          <w:trHeight w:val="1421"/>
        </w:trPr>
        <w:tc>
          <w:tcPr>
            <w:tcW w:w="5334" w:type="dxa"/>
            <w:tcBorders>
              <w:top w:val="single" w:sz="4" w:space="0" w:color="auto"/>
              <w:left w:val="single" w:sz="4" w:space="0" w:color="auto"/>
              <w:bottom w:val="single" w:sz="4" w:space="0" w:color="auto"/>
              <w:right w:val="single" w:sz="4" w:space="0" w:color="auto"/>
            </w:tcBorders>
            <w:hideMark/>
          </w:tcPr>
          <w:p w14:paraId="76F3F4AE" w14:textId="77777777" w:rsidR="007B3447" w:rsidRPr="007B3447" w:rsidRDefault="007B3447" w:rsidP="005C4386">
            <w:pPr>
              <w:rPr>
                <w:b/>
                <w:color w:val="000000"/>
                <w:sz w:val="22"/>
                <w:szCs w:val="22"/>
              </w:rPr>
            </w:pPr>
            <w:r w:rsidRPr="007B3447">
              <w:rPr>
                <w:b/>
                <w:color w:val="000000"/>
                <w:sz w:val="22"/>
                <w:szCs w:val="22"/>
              </w:rPr>
              <w:t>Building Permits:</w:t>
            </w:r>
          </w:p>
          <w:p w14:paraId="07FEB565" w14:textId="77777777" w:rsidR="007B3447" w:rsidRPr="007B3447" w:rsidRDefault="007B3447" w:rsidP="005C4386">
            <w:pPr>
              <w:widowControl w:val="0"/>
              <w:numPr>
                <w:ilvl w:val="0"/>
                <w:numId w:val="18"/>
              </w:numPr>
              <w:adjustRightInd w:val="0"/>
              <w:ind w:left="259" w:hanging="187"/>
              <w:jc w:val="both"/>
              <w:rPr>
                <w:color w:val="000000"/>
                <w:sz w:val="22"/>
                <w:szCs w:val="22"/>
              </w:rPr>
            </w:pPr>
            <w:r w:rsidRPr="007B3447">
              <w:rPr>
                <w:color w:val="000000"/>
                <w:sz w:val="22"/>
                <w:szCs w:val="22"/>
              </w:rPr>
              <w:t xml:space="preserve">   </w:t>
            </w:r>
            <w:proofErr w:type="gramStart"/>
            <w:r w:rsidRPr="007B3447">
              <w:rPr>
                <w:color w:val="000000"/>
                <w:sz w:val="22"/>
                <w:szCs w:val="22"/>
              </w:rPr>
              <w:t>13  SFD</w:t>
            </w:r>
            <w:proofErr w:type="gramEnd"/>
            <w:r w:rsidRPr="007B3447">
              <w:rPr>
                <w:color w:val="000000"/>
                <w:sz w:val="22"/>
                <w:szCs w:val="22"/>
              </w:rPr>
              <w:t xml:space="preserve"> Permits for the month</w:t>
            </w:r>
          </w:p>
          <w:p w14:paraId="518192AC" w14:textId="77777777" w:rsidR="007B3447" w:rsidRPr="007B3447" w:rsidRDefault="007B3447" w:rsidP="005C4386">
            <w:pPr>
              <w:widowControl w:val="0"/>
              <w:numPr>
                <w:ilvl w:val="0"/>
                <w:numId w:val="18"/>
              </w:numPr>
              <w:adjustRightInd w:val="0"/>
              <w:ind w:left="259" w:hanging="187"/>
              <w:jc w:val="both"/>
              <w:rPr>
                <w:color w:val="000000"/>
                <w:sz w:val="22"/>
                <w:szCs w:val="22"/>
              </w:rPr>
            </w:pPr>
            <w:r w:rsidRPr="007B3447">
              <w:rPr>
                <w:color w:val="000000"/>
                <w:sz w:val="22"/>
                <w:szCs w:val="22"/>
              </w:rPr>
              <w:t xml:space="preserve">   </w:t>
            </w:r>
            <w:proofErr w:type="gramStart"/>
            <w:r w:rsidRPr="007B3447">
              <w:rPr>
                <w:color w:val="000000"/>
                <w:sz w:val="22"/>
                <w:szCs w:val="22"/>
              </w:rPr>
              <w:t>29  SFD</w:t>
            </w:r>
            <w:proofErr w:type="gramEnd"/>
            <w:r w:rsidRPr="007B3447">
              <w:rPr>
                <w:color w:val="000000"/>
                <w:sz w:val="22"/>
                <w:szCs w:val="22"/>
              </w:rPr>
              <w:t xml:space="preserve"> Permits for the year</w:t>
            </w:r>
          </w:p>
          <w:p w14:paraId="72E4A60D" w14:textId="77777777" w:rsidR="007B3447" w:rsidRPr="007B3447" w:rsidRDefault="007B3447" w:rsidP="005C4386">
            <w:pPr>
              <w:widowControl w:val="0"/>
              <w:numPr>
                <w:ilvl w:val="0"/>
                <w:numId w:val="18"/>
              </w:numPr>
              <w:adjustRightInd w:val="0"/>
              <w:ind w:left="252" w:hanging="180"/>
              <w:jc w:val="both"/>
              <w:rPr>
                <w:color w:val="000000"/>
                <w:sz w:val="22"/>
                <w:szCs w:val="22"/>
              </w:rPr>
            </w:pPr>
            <w:r w:rsidRPr="007B3447">
              <w:rPr>
                <w:color w:val="000000"/>
                <w:sz w:val="22"/>
                <w:szCs w:val="22"/>
              </w:rPr>
              <w:t xml:space="preserve">  </w:t>
            </w:r>
            <w:proofErr w:type="gramStart"/>
            <w:r w:rsidRPr="007B3447">
              <w:rPr>
                <w:color w:val="000000"/>
                <w:sz w:val="22"/>
                <w:szCs w:val="22"/>
              </w:rPr>
              <w:t>105  Total</w:t>
            </w:r>
            <w:proofErr w:type="gramEnd"/>
            <w:r w:rsidRPr="007B3447">
              <w:rPr>
                <w:color w:val="000000"/>
                <w:sz w:val="22"/>
                <w:szCs w:val="22"/>
              </w:rPr>
              <w:t xml:space="preserve"> Building Inspections for the month  </w:t>
            </w:r>
          </w:p>
          <w:p w14:paraId="48C32B32" w14:textId="77777777" w:rsidR="007B3447" w:rsidRPr="007B3447" w:rsidRDefault="007B3447" w:rsidP="005C4386">
            <w:pPr>
              <w:widowControl w:val="0"/>
              <w:numPr>
                <w:ilvl w:val="0"/>
                <w:numId w:val="18"/>
              </w:numPr>
              <w:adjustRightInd w:val="0"/>
              <w:ind w:left="252" w:hanging="180"/>
              <w:jc w:val="both"/>
              <w:rPr>
                <w:color w:val="000000"/>
                <w:sz w:val="22"/>
                <w:szCs w:val="22"/>
              </w:rPr>
            </w:pPr>
            <w:r w:rsidRPr="007B3447">
              <w:rPr>
                <w:color w:val="000000"/>
                <w:sz w:val="22"/>
                <w:szCs w:val="22"/>
              </w:rPr>
              <w:t xml:space="preserve">  263 Total Building Inspections for the year</w:t>
            </w:r>
          </w:p>
          <w:p w14:paraId="025CFB5A" w14:textId="77777777" w:rsidR="007B3447" w:rsidRPr="007B3447" w:rsidRDefault="007B3447" w:rsidP="005C4386">
            <w:pPr>
              <w:widowControl w:val="0"/>
              <w:numPr>
                <w:ilvl w:val="0"/>
                <w:numId w:val="18"/>
              </w:numPr>
              <w:adjustRightInd w:val="0"/>
              <w:ind w:left="252" w:hanging="180"/>
              <w:jc w:val="both"/>
              <w:rPr>
                <w:color w:val="000000"/>
                <w:sz w:val="22"/>
                <w:szCs w:val="22"/>
              </w:rPr>
            </w:pPr>
            <w:r w:rsidRPr="007B3447">
              <w:rPr>
                <w:color w:val="000000"/>
                <w:sz w:val="22"/>
                <w:szCs w:val="22"/>
              </w:rPr>
              <w:t xml:space="preserve">  113 Total Building Permits for the year</w:t>
            </w:r>
          </w:p>
        </w:tc>
        <w:tc>
          <w:tcPr>
            <w:tcW w:w="4404" w:type="dxa"/>
            <w:tcBorders>
              <w:top w:val="single" w:sz="4" w:space="0" w:color="auto"/>
              <w:left w:val="single" w:sz="4" w:space="0" w:color="auto"/>
              <w:bottom w:val="single" w:sz="4" w:space="0" w:color="auto"/>
              <w:right w:val="single" w:sz="4" w:space="0" w:color="auto"/>
            </w:tcBorders>
            <w:hideMark/>
          </w:tcPr>
          <w:p w14:paraId="44236B89" w14:textId="77777777" w:rsidR="007B3447" w:rsidRPr="007B3447" w:rsidRDefault="007B3447" w:rsidP="005C4386">
            <w:pPr>
              <w:rPr>
                <w:color w:val="000000"/>
                <w:sz w:val="22"/>
                <w:szCs w:val="22"/>
              </w:rPr>
            </w:pPr>
            <w:r w:rsidRPr="007B3447">
              <w:rPr>
                <w:b/>
                <w:color w:val="000000"/>
                <w:sz w:val="22"/>
                <w:szCs w:val="22"/>
              </w:rPr>
              <w:t>Electrical Permits (6 Jurisdictions):</w:t>
            </w:r>
            <w:r w:rsidRPr="007B3447">
              <w:rPr>
                <w:color w:val="000000"/>
                <w:sz w:val="22"/>
                <w:szCs w:val="22"/>
              </w:rPr>
              <w:t xml:space="preserve">          </w:t>
            </w:r>
          </w:p>
          <w:p w14:paraId="1DE13752" w14:textId="77777777" w:rsidR="007B3447" w:rsidRPr="007B3447" w:rsidRDefault="007B3447" w:rsidP="005C4386">
            <w:pPr>
              <w:widowControl w:val="0"/>
              <w:numPr>
                <w:ilvl w:val="0"/>
                <w:numId w:val="17"/>
              </w:numPr>
              <w:adjustRightInd w:val="0"/>
              <w:ind w:left="241" w:hanging="180"/>
              <w:jc w:val="both"/>
              <w:rPr>
                <w:color w:val="000000"/>
                <w:sz w:val="22"/>
                <w:szCs w:val="22"/>
              </w:rPr>
            </w:pPr>
            <w:r w:rsidRPr="007B3447">
              <w:rPr>
                <w:color w:val="000000"/>
                <w:sz w:val="22"/>
                <w:szCs w:val="22"/>
              </w:rPr>
              <w:t xml:space="preserve">    63 Total Permits for the month</w:t>
            </w:r>
          </w:p>
          <w:p w14:paraId="64141962" w14:textId="77777777" w:rsidR="007B3447" w:rsidRPr="007B3447" w:rsidRDefault="007B3447" w:rsidP="005C4386">
            <w:pPr>
              <w:widowControl w:val="0"/>
              <w:numPr>
                <w:ilvl w:val="0"/>
                <w:numId w:val="17"/>
              </w:numPr>
              <w:adjustRightInd w:val="0"/>
              <w:ind w:left="241" w:hanging="180"/>
              <w:jc w:val="both"/>
              <w:rPr>
                <w:color w:val="000000"/>
                <w:sz w:val="22"/>
                <w:szCs w:val="22"/>
              </w:rPr>
            </w:pPr>
            <w:r w:rsidRPr="007B3447">
              <w:rPr>
                <w:color w:val="000000"/>
                <w:sz w:val="22"/>
                <w:szCs w:val="22"/>
              </w:rPr>
              <w:t xml:space="preserve">   166 Total Permits for the year</w:t>
            </w:r>
            <w:r w:rsidRPr="007B3447">
              <w:rPr>
                <w:b/>
                <w:color w:val="000000"/>
                <w:sz w:val="22"/>
                <w:szCs w:val="22"/>
              </w:rPr>
              <w:t xml:space="preserve"> </w:t>
            </w:r>
          </w:p>
          <w:p w14:paraId="721EA136" w14:textId="77777777" w:rsidR="007B3447" w:rsidRPr="007B3447" w:rsidRDefault="007B3447" w:rsidP="005C4386">
            <w:pPr>
              <w:widowControl w:val="0"/>
              <w:numPr>
                <w:ilvl w:val="0"/>
                <w:numId w:val="17"/>
              </w:numPr>
              <w:adjustRightInd w:val="0"/>
              <w:ind w:left="241" w:hanging="180"/>
              <w:jc w:val="both"/>
              <w:rPr>
                <w:color w:val="000000"/>
                <w:sz w:val="22"/>
                <w:szCs w:val="22"/>
              </w:rPr>
            </w:pPr>
            <w:r w:rsidRPr="007B3447">
              <w:rPr>
                <w:color w:val="000000"/>
                <w:sz w:val="22"/>
                <w:szCs w:val="22"/>
              </w:rPr>
              <w:t xml:space="preserve">   129 Total Electrical Inspections for the     month</w:t>
            </w:r>
          </w:p>
          <w:p w14:paraId="1C1B81F1" w14:textId="77777777" w:rsidR="007B3447" w:rsidRPr="007B3447" w:rsidRDefault="007B3447" w:rsidP="005C4386">
            <w:pPr>
              <w:widowControl w:val="0"/>
              <w:numPr>
                <w:ilvl w:val="0"/>
                <w:numId w:val="17"/>
              </w:numPr>
              <w:adjustRightInd w:val="0"/>
              <w:ind w:left="241" w:hanging="180"/>
              <w:jc w:val="both"/>
              <w:rPr>
                <w:strike/>
                <w:color w:val="000000"/>
                <w:sz w:val="22"/>
                <w:szCs w:val="22"/>
              </w:rPr>
            </w:pPr>
            <w:r w:rsidRPr="007B3447">
              <w:rPr>
                <w:color w:val="000000"/>
                <w:sz w:val="22"/>
                <w:szCs w:val="22"/>
              </w:rPr>
              <w:t xml:space="preserve">  321 Total Electrical Inspections for the year</w:t>
            </w:r>
          </w:p>
        </w:tc>
      </w:tr>
    </w:tbl>
    <w:p w14:paraId="3F76D555" w14:textId="4CE2E3C9" w:rsidR="007B3447" w:rsidRDefault="007B3447">
      <w:pPr>
        <w:spacing w:after="200" w:line="276" w:lineRule="auto"/>
        <w:rPr>
          <w:b/>
        </w:rPr>
      </w:pPr>
      <w:r>
        <w:rPr>
          <w:b/>
        </w:rPr>
        <w:br w:type="page"/>
      </w:r>
    </w:p>
    <w:p w14:paraId="0461754F" w14:textId="2A8EB307" w:rsidR="00A90B85" w:rsidRPr="00AC342E" w:rsidRDefault="00A90B85" w:rsidP="00A90B85">
      <w:pPr>
        <w:rPr>
          <w:b/>
        </w:rPr>
      </w:pPr>
      <w:r w:rsidRPr="00AC342E">
        <w:rPr>
          <w:b/>
        </w:rPr>
        <w:lastRenderedPageBreak/>
        <w:t>Hardin County Board of Adjustment</w:t>
      </w:r>
    </w:p>
    <w:p w14:paraId="29DE0183" w14:textId="77777777" w:rsidR="00A90B85" w:rsidRPr="00AC342E" w:rsidRDefault="00A90B85" w:rsidP="00A90B85">
      <w:pPr>
        <w:rPr>
          <w:b/>
        </w:rPr>
      </w:pPr>
      <w:r>
        <w:rPr>
          <w:b/>
        </w:rPr>
        <w:t xml:space="preserve">Five Hundred Fourteenth </w:t>
      </w:r>
      <w:r w:rsidRPr="00AC342E">
        <w:rPr>
          <w:b/>
        </w:rPr>
        <w:t>Meeting</w:t>
      </w:r>
    </w:p>
    <w:p w14:paraId="44ECBFB4" w14:textId="77777777" w:rsidR="00A90B85" w:rsidRPr="00006803" w:rsidRDefault="00A90B85" w:rsidP="00A90B85">
      <w:pPr>
        <w:rPr>
          <w:b/>
          <w:bCs/>
        </w:rPr>
      </w:pPr>
      <w:r w:rsidRPr="00006803">
        <w:rPr>
          <w:b/>
          <w:bCs/>
        </w:rPr>
        <w:t>Hardin County Government Center</w:t>
      </w:r>
    </w:p>
    <w:p w14:paraId="4983304F" w14:textId="77777777" w:rsidR="00A90B85" w:rsidRPr="00006803" w:rsidRDefault="00A90B85" w:rsidP="00A90B85">
      <w:pPr>
        <w:rPr>
          <w:b/>
          <w:bCs/>
        </w:rPr>
      </w:pPr>
      <w:r w:rsidRPr="00006803">
        <w:rPr>
          <w:b/>
          <w:bCs/>
        </w:rPr>
        <w:t>Second Floor Meeting Room</w:t>
      </w:r>
    </w:p>
    <w:p w14:paraId="48E13152" w14:textId="77777777" w:rsidR="00A90B85" w:rsidRPr="00006803" w:rsidRDefault="00A90B85" w:rsidP="00A90B85">
      <w:pPr>
        <w:rPr>
          <w:b/>
          <w:bCs/>
        </w:rPr>
      </w:pPr>
      <w:r>
        <w:rPr>
          <w:b/>
          <w:bCs/>
        </w:rPr>
        <w:t>March 5</w:t>
      </w:r>
      <w:r w:rsidRPr="00006803">
        <w:rPr>
          <w:b/>
          <w:bCs/>
        </w:rPr>
        <w:t xml:space="preserve">, </w:t>
      </w:r>
      <w:proofErr w:type="gramStart"/>
      <w:r w:rsidRPr="00006803">
        <w:rPr>
          <w:b/>
          <w:bCs/>
        </w:rPr>
        <w:t>2026</w:t>
      </w:r>
      <w:proofErr w:type="gramEnd"/>
      <w:r w:rsidRPr="00006803">
        <w:rPr>
          <w:b/>
          <w:bCs/>
        </w:rPr>
        <w:t xml:space="preserve">           5:00 </w:t>
      </w:r>
      <w:proofErr w:type="spellStart"/>
      <w:r w:rsidRPr="00006803">
        <w:rPr>
          <w:b/>
          <w:bCs/>
        </w:rPr>
        <w:t>p.m</w:t>
      </w:r>
      <w:proofErr w:type="spellEnd"/>
    </w:p>
    <w:p w14:paraId="022E02D7" w14:textId="77777777" w:rsidR="00A90B85" w:rsidRPr="00006803" w:rsidRDefault="00A90B85" w:rsidP="00A90B85">
      <w:pPr>
        <w:rPr>
          <w:b/>
          <w:bCs/>
        </w:rPr>
      </w:pPr>
    </w:p>
    <w:p w14:paraId="3A2FA2BC" w14:textId="77777777" w:rsidR="00A90B85" w:rsidRPr="00AC342E" w:rsidRDefault="00A90B85" w:rsidP="00A90B85">
      <w:r w:rsidRPr="00AC342E">
        <w:t>1. Call to order</w:t>
      </w:r>
    </w:p>
    <w:p w14:paraId="5082DBB7" w14:textId="77777777" w:rsidR="00A90B85" w:rsidRPr="00AC342E" w:rsidRDefault="00A90B85" w:rsidP="00A90B85">
      <w:r w:rsidRPr="00AC342E">
        <w:t>2. Unfinished Business</w:t>
      </w:r>
    </w:p>
    <w:p w14:paraId="4733EF05" w14:textId="77777777" w:rsidR="00A90B85" w:rsidRDefault="00A90B85" w:rsidP="00A90B85">
      <w:r w:rsidRPr="00AC342E">
        <w:t>3. New Business</w:t>
      </w:r>
    </w:p>
    <w:p w14:paraId="2E65701B" w14:textId="77777777" w:rsidR="00A90B85" w:rsidRPr="00D36BBA" w:rsidRDefault="00A90B85" w:rsidP="00A90B85"/>
    <w:p w14:paraId="048A74C2" w14:textId="629CD70B" w:rsidR="00A90B85" w:rsidRDefault="00A90B85" w:rsidP="005F708F">
      <w:pPr>
        <w:pStyle w:val="ListParagraph"/>
        <w:numPr>
          <w:ilvl w:val="0"/>
          <w:numId w:val="43"/>
        </w:numPr>
        <w:jc w:val="both"/>
      </w:pPr>
      <w:r w:rsidRPr="005F708F">
        <w:rPr>
          <w:b/>
          <w:bCs/>
        </w:rPr>
        <w:t xml:space="preserve">5:00 PM – VARIANCE – </w:t>
      </w:r>
      <w:r>
        <w:t>ELIZABETH &amp; ANDREW HARDIN</w:t>
      </w:r>
      <w:r w:rsidRPr="00CA3D19">
        <w:t xml:space="preserve"> are requesting a </w:t>
      </w:r>
      <w:r>
        <w:t>Variance from the 1:3 lot width-to-length ratio to allow for the property to be further subdivided into two lots</w:t>
      </w:r>
      <w:r w:rsidRPr="00CA3D19">
        <w:t xml:space="preserve">. The property is a </w:t>
      </w:r>
      <w:proofErr w:type="gramStart"/>
      <w:r>
        <w:t>14.148</w:t>
      </w:r>
      <w:r w:rsidRPr="00CA3D19">
        <w:t xml:space="preserve"> acre</w:t>
      </w:r>
      <w:proofErr w:type="gramEnd"/>
      <w:r w:rsidRPr="00CA3D19">
        <w:t xml:space="preserve"> site located at </w:t>
      </w:r>
      <w:r>
        <w:t>1944 Salt River Road</w:t>
      </w:r>
      <w:r w:rsidRPr="00CA3D19">
        <w:t xml:space="preserve">, Rineyville, KY, known as Lot </w:t>
      </w:r>
      <w:r>
        <w:t>1A</w:t>
      </w:r>
      <w:r w:rsidRPr="00CA3D19">
        <w:t xml:space="preserve"> of </w:t>
      </w:r>
      <w:r>
        <w:t>Salt River Subdivision</w:t>
      </w:r>
      <w:r w:rsidRPr="00CA3D19">
        <w:t xml:space="preserve"> within the </w:t>
      </w:r>
      <w:r>
        <w:t>Natural Resource Area</w:t>
      </w:r>
      <w:r w:rsidRPr="00CA3D19">
        <w:t xml:space="preserve"> and is zoned </w:t>
      </w:r>
      <w:r>
        <w:t>Rural</w:t>
      </w:r>
      <w:r w:rsidRPr="00CA3D19">
        <w:t xml:space="preserve"> Residential (R-</w:t>
      </w:r>
      <w:r>
        <w:t>2</w:t>
      </w:r>
      <w:r w:rsidRPr="00CA3D19">
        <w:t xml:space="preserve">). </w:t>
      </w:r>
    </w:p>
    <w:p w14:paraId="4EADEBC0" w14:textId="77777777" w:rsidR="00A90B85" w:rsidRPr="004E183D" w:rsidRDefault="00A90B85" w:rsidP="00A90B85">
      <w:pPr>
        <w:pStyle w:val="ListParagraph"/>
        <w:jc w:val="both"/>
      </w:pPr>
    </w:p>
    <w:p w14:paraId="013A0436" w14:textId="77777777" w:rsidR="00A90B85" w:rsidRDefault="00A90B85" w:rsidP="005F708F">
      <w:pPr>
        <w:pStyle w:val="ListParagraph"/>
        <w:numPr>
          <w:ilvl w:val="0"/>
          <w:numId w:val="43"/>
        </w:numPr>
        <w:jc w:val="both"/>
      </w:pPr>
      <w:r w:rsidRPr="00315E62">
        <w:rPr>
          <w:b/>
          <w:bCs/>
        </w:rPr>
        <w:t>5:</w:t>
      </w:r>
      <w:r>
        <w:rPr>
          <w:b/>
          <w:bCs/>
        </w:rPr>
        <w:t>15</w:t>
      </w:r>
      <w:r w:rsidRPr="00315E62">
        <w:rPr>
          <w:b/>
          <w:bCs/>
        </w:rPr>
        <w:t xml:space="preserve"> PM </w:t>
      </w:r>
      <w:r>
        <w:rPr>
          <w:b/>
          <w:bCs/>
        </w:rPr>
        <w:t xml:space="preserve">– AMENDED CONDITIONAL USE PERMIT – </w:t>
      </w:r>
      <w:r>
        <w:t xml:space="preserve">MICHELLE &amp; DENNIS JORDAN </w:t>
      </w:r>
      <w:r w:rsidRPr="00CA3D19">
        <w:t xml:space="preserve">are requesting </w:t>
      </w:r>
      <w:r>
        <w:t>an Amended Conditional Use Permit to continue to allow for a greenhouse / plant nursery business on site</w:t>
      </w:r>
      <w:r w:rsidRPr="00CA3D19">
        <w:t xml:space="preserve">. The property is a </w:t>
      </w:r>
      <w:proofErr w:type="gramStart"/>
      <w:r>
        <w:t>15</w:t>
      </w:r>
      <w:r w:rsidRPr="00CA3D19">
        <w:t xml:space="preserve"> acre</w:t>
      </w:r>
      <w:proofErr w:type="gramEnd"/>
      <w:r w:rsidRPr="00CA3D19">
        <w:t xml:space="preserve"> site located at </w:t>
      </w:r>
      <w:r>
        <w:t>13287 South Dixie Highway</w:t>
      </w:r>
      <w:r w:rsidRPr="00CA3D19">
        <w:t xml:space="preserve">, </w:t>
      </w:r>
      <w:r>
        <w:t>Upton</w:t>
      </w:r>
      <w:r w:rsidRPr="00CA3D19">
        <w:t>, KY</w:t>
      </w:r>
      <w:r>
        <w:t xml:space="preserve"> </w:t>
      </w:r>
      <w:r w:rsidRPr="00CA3D19">
        <w:t xml:space="preserve">within the </w:t>
      </w:r>
      <w:r>
        <w:t>South Urban Area</w:t>
      </w:r>
      <w:r w:rsidRPr="00CA3D19">
        <w:t xml:space="preserve"> and is zoned </w:t>
      </w:r>
      <w:r>
        <w:t>Rural</w:t>
      </w:r>
      <w:r w:rsidRPr="00CA3D19">
        <w:t xml:space="preserve"> Residential (R-</w:t>
      </w:r>
      <w:r>
        <w:t>2</w:t>
      </w:r>
      <w:r w:rsidRPr="00CA3D19">
        <w:t xml:space="preserve">). </w:t>
      </w:r>
    </w:p>
    <w:p w14:paraId="29C04ED4" w14:textId="77777777" w:rsidR="00A90B85" w:rsidRDefault="00A90B85" w:rsidP="00A90B85">
      <w:pPr>
        <w:pStyle w:val="ListParagraph"/>
      </w:pPr>
    </w:p>
    <w:p w14:paraId="2F543DD6" w14:textId="28F4E50D" w:rsidR="00A90B85" w:rsidRPr="004E183D" w:rsidRDefault="00A90B85" w:rsidP="005F708F">
      <w:pPr>
        <w:pStyle w:val="ListParagraph"/>
        <w:numPr>
          <w:ilvl w:val="0"/>
          <w:numId w:val="43"/>
        </w:numPr>
        <w:jc w:val="both"/>
      </w:pPr>
      <w:r>
        <w:rPr>
          <w:b/>
          <w:bCs/>
        </w:rPr>
        <w:t xml:space="preserve">Continued from February 5, 2026 – VARIANCE – </w:t>
      </w:r>
      <w:r>
        <w:t xml:space="preserve">MANUEL &amp; LILIET RUIZ are requesting a Variance form the front building setback to allow for a house currently under construction to remain on site. The property is a </w:t>
      </w:r>
      <w:proofErr w:type="gramStart"/>
      <w:r>
        <w:t>1.34 acre</w:t>
      </w:r>
      <w:proofErr w:type="gramEnd"/>
      <w:r>
        <w:t xml:space="preserve"> site located at 236 Pipeline Road, Elizabethtown, KY, known as Lot 71 of Quail Hollow Subdivision, </w:t>
      </w:r>
      <w:proofErr w:type="gramStart"/>
      <w:r>
        <w:t>Section</w:t>
      </w:r>
      <w:proofErr w:type="gramEnd"/>
      <w:r>
        <w:t xml:space="preserve"> 2, within the Kentucky 313 Corridor Planning Area, and is zoned Residential Estate (R-3). </w:t>
      </w:r>
    </w:p>
    <w:p w14:paraId="4DD512EF" w14:textId="77777777" w:rsidR="00A90B85" w:rsidRDefault="00A90B85" w:rsidP="00A90B85">
      <w:pPr>
        <w:pStyle w:val="ListParagraph"/>
        <w:jc w:val="both"/>
      </w:pPr>
    </w:p>
    <w:p w14:paraId="02442CA6" w14:textId="1BA7D19C" w:rsidR="00A90B85" w:rsidRPr="006573F5" w:rsidRDefault="00A90B85" w:rsidP="005F708F">
      <w:pPr>
        <w:pStyle w:val="ListParagraph"/>
        <w:numPr>
          <w:ilvl w:val="0"/>
          <w:numId w:val="43"/>
        </w:numPr>
        <w:jc w:val="both"/>
      </w:pPr>
      <w:r w:rsidRPr="00885A12">
        <w:t xml:space="preserve">Consideration and action on the Minutes for the meeting held </w:t>
      </w:r>
      <w:r>
        <w:t xml:space="preserve">on February 5, </w:t>
      </w:r>
      <w:proofErr w:type="gramStart"/>
      <w:r>
        <w:t>2026</w:t>
      </w:r>
      <w:r w:rsidRPr="00885A12">
        <w:t xml:space="preserve"> </w:t>
      </w:r>
      <w:r>
        <w:t xml:space="preserve"> </w:t>
      </w:r>
      <w:r w:rsidRPr="00F961CD">
        <w:rPr>
          <w:i/>
        </w:rPr>
        <w:t>(</w:t>
      </w:r>
      <w:proofErr w:type="gramEnd"/>
      <w:r w:rsidRPr="00F961CD">
        <w:rPr>
          <w:i/>
        </w:rPr>
        <w:t>Attached pgs.</w:t>
      </w:r>
      <w:r w:rsidR="00E73875">
        <w:rPr>
          <w:i/>
        </w:rPr>
        <w:t>4-8</w:t>
      </w:r>
      <w:r w:rsidRPr="00F961CD">
        <w:rPr>
          <w:i/>
        </w:rPr>
        <w:t>).</w:t>
      </w:r>
    </w:p>
    <w:p w14:paraId="0C719D45" w14:textId="77777777" w:rsidR="00A90B85" w:rsidRPr="006573F5" w:rsidRDefault="00A90B85" w:rsidP="00A90B85">
      <w:pPr>
        <w:pStyle w:val="ListParagraph"/>
        <w:jc w:val="both"/>
      </w:pPr>
    </w:p>
    <w:p w14:paraId="7DAB260C" w14:textId="77777777" w:rsidR="00A90B85" w:rsidRDefault="00A90B85" w:rsidP="005F708F">
      <w:pPr>
        <w:pStyle w:val="ListParagraph"/>
        <w:numPr>
          <w:ilvl w:val="0"/>
          <w:numId w:val="43"/>
        </w:numPr>
        <w:jc w:val="both"/>
      </w:pPr>
      <w:r w:rsidRPr="00885A12">
        <w:t>Informational Items</w:t>
      </w:r>
    </w:p>
    <w:p w14:paraId="29DFA438" w14:textId="77777777" w:rsidR="00A90B85" w:rsidRDefault="00A90B85" w:rsidP="00A90B85">
      <w:pPr>
        <w:ind w:left="360"/>
        <w:jc w:val="both"/>
      </w:pPr>
    </w:p>
    <w:p w14:paraId="03ABCB71" w14:textId="77777777" w:rsidR="00A90B85" w:rsidRDefault="00A90B85" w:rsidP="005F708F">
      <w:pPr>
        <w:pStyle w:val="ListParagraph"/>
        <w:numPr>
          <w:ilvl w:val="0"/>
          <w:numId w:val="43"/>
        </w:numPr>
        <w:jc w:val="both"/>
      </w:pPr>
      <w:r w:rsidRPr="00885A12">
        <w:t>Adjourn</w:t>
      </w:r>
    </w:p>
    <w:p w14:paraId="70A87262" w14:textId="77777777" w:rsidR="00A90B85" w:rsidRPr="00F961CD" w:rsidRDefault="00A90B85" w:rsidP="00A90B85">
      <w:pPr>
        <w:jc w:val="both"/>
      </w:pPr>
    </w:p>
    <w:p w14:paraId="39F6B302" w14:textId="3A099879" w:rsidR="00181BEE" w:rsidRPr="00BA3DD4" w:rsidRDefault="00181BEE" w:rsidP="00181BEE">
      <w:pPr>
        <w:spacing w:after="200" w:line="276" w:lineRule="auto"/>
        <w:rPr>
          <w:bCs/>
        </w:rPr>
      </w:pPr>
      <w:r>
        <w:rPr>
          <w:b/>
          <w:bCs/>
          <w:u w:val="single"/>
        </w:rPr>
        <w:t>State Capitol Visit</w:t>
      </w:r>
      <w:r w:rsidRPr="00BA3DD4">
        <w:rPr>
          <w:b/>
          <w:bCs/>
          <w:u w:val="single"/>
        </w:rPr>
        <w:t xml:space="preserve"> </w:t>
      </w:r>
      <w:proofErr w:type="gramStart"/>
      <w:r w:rsidRPr="00BA3DD4">
        <w:rPr>
          <w:bCs/>
        </w:rPr>
        <w:t>On</w:t>
      </w:r>
      <w:proofErr w:type="gramEnd"/>
      <w:r w:rsidRPr="00BA3DD4">
        <w:rPr>
          <w:bCs/>
        </w:rPr>
        <w:t xml:space="preserve"> </w:t>
      </w:r>
      <w:r>
        <w:rPr>
          <w:bCs/>
        </w:rPr>
        <w:t>February 19</w:t>
      </w:r>
      <w:r w:rsidRPr="00BA3DD4">
        <w:rPr>
          <w:bCs/>
        </w:rPr>
        <w:t xml:space="preserve">, </w:t>
      </w:r>
      <w:proofErr w:type="gramStart"/>
      <w:r w:rsidRPr="00BA3DD4">
        <w:rPr>
          <w:bCs/>
        </w:rPr>
        <w:t>2026</w:t>
      </w:r>
      <w:proofErr w:type="gramEnd"/>
      <w:r w:rsidRPr="00BA3DD4">
        <w:rPr>
          <w:bCs/>
        </w:rPr>
        <w:t xml:space="preserve"> </w:t>
      </w:r>
      <w:r>
        <w:rPr>
          <w:bCs/>
        </w:rPr>
        <w:t>Director King and Attorney Cooper spent the day in Frankfort, KY to meet with our legislat</w:t>
      </w:r>
      <w:r w:rsidR="00C624F2">
        <w:rPr>
          <w:bCs/>
        </w:rPr>
        <w:t>o</w:t>
      </w:r>
      <w:r>
        <w:rPr>
          <w:bCs/>
        </w:rPr>
        <w:t>rs to discuss Planning &amp; Zoning issues in the Commonwealth.</w:t>
      </w:r>
    </w:p>
    <w:p w14:paraId="216D0B5C" w14:textId="77777777" w:rsidR="00181BEE" w:rsidRDefault="00181BEE" w:rsidP="00181BEE">
      <w:pPr>
        <w:spacing w:after="200" w:line="276" w:lineRule="auto"/>
        <w:rPr>
          <w:bCs/>
        </w:rPr>
      </w:pPr>
      <w:r w:rsidRPr="00251D99">
        <w:rPr>
          <w:b/>
          <w:u w:val="single"/>
        </w:rPr>
        <w:t>1</w:t>
      </w:r>
      <w:r>
        <w:rPr>
          <w:b/>
          <w:u w:val="single"/>
        </w:rPr>
        <w:t>8</w:t>
      </w:r>
      <w:r w:rsidRPr="00251D99">
        <w:rPr>
          <w:b/>
          <w:u w:val="single"/>
        </w:rPr>
        <w:t xml:space="preserve"> years of Service </w:t>
      </w:r>
      <w:proofErr w:type="gramStart"/>
      <w:r w:rsidRPr="00251D99">
        <w:rPr>
          <w:bCs/>
        </w:rPr>
        <w:t>On</w:t>
      </w:r>
      <w:proofErr w:type="gramEnd"/>
      <w:r w:rsidRPr="00251D99">
        <w:rPr>
          <w:bCs/>
        </w:rPr>
        <w:t xml:space="preserve"> February 15, </w:t>
      </w:r>
      <w:proofErr w:type="gramStart"/>
      <w:r w:rsidRPr="00251D99">
        <w:rPr>
          <w:bCs/>
        </w:rPr>
        <w:t>202</w:t>
      </w:r>
      <w:r>
        <w:rPr>
          <w:bCs/>
        </w:rPr>
        <w:t>6</w:t>
      </w:r>
      <w:proofErr w:type="gramEnd"/>
      <w:r w:rsidRPr="00251D99">
        <w:rPr>
          <w:bCs/>
        </w:rPr>
        <w:t xml:space="preserve"> Director King celebrated his 1</w:t>
      </w:r>
      <w:r>
        <w:rPr>
          <w:bCs/>
        </w:rPr>
        <w:t>8</w:t>
      </w:r>
      <w:r w:rsidRPr="00251D99">
        <w:rPr>
          <w:bCs/>
          <w:vertAlign w:val="superscript"/>
        </w:rPr>
        <w:t>th</w:t>
      </w:r>
      <w:r w:rsidRPr="00251D99">
        <w:rPr>
          <w:bCs/>
        </w:rPr>
        <w:t xml:space="preserve"> year of service </w:t>
      </w:r>
      <w:r>
        <w:rPr>
          <w:bCs/>
        </w:rPr>
        <w:t>with</w:t>
      </w:r>
      <w:r w:rsidRPr="00251D99">
        <w:rPr>
          <w:bCs/>
        </w:rPr>
        <w:t xml:space="preserve"> the Planning Commission!</w:t>
      </w:r>
      <w:r w:rsidRPr="00E655F5">
        <w:rPr>
          <w:noProof/>
        </w:rPr>
        <w:t xml:space="preserve"> </w:t>
      </w:r>
    </w:p>
    <w:p w14:paraId="13D0CDDC" w14:textId="6D830444" w:rsidR="00A90B85" w:rsidRDefault="00A90B85" w:rsidP="00181BEE">
      <w:pPr>
        <w:jc w:val="both"/>
        <w:rPr>
          <w:b/>
        </w:rPr>
      </w:pPr>
      <w:r w:rsidRPr="00C77165">
        <w:rPr>
          <w:b/>
        </w:rPr>
        <w:t xml:space="preserve">The next Board meeting is scheduled for </w:t>
      </w:r>
      <w:r w:rsidR="00784450">
        <w:rPr>
          <w:b/>
        </w:rPr>
        <w:t>April 23</w:t>
      </w:r>
      <w:r>
        <w:rPr>
          <w:b/>
        </w:rPr>
        <w:t>,</w:t>
      </w:r>
      <w:r w:rsidRPr="00C77165">
        <w:rPr>
          <w:b/>
        </w:rPr>
        <w:t xml:space="preserve"> </w:t>
      </w:r>
      <w:proofErr w:type="gramStart"/>
      <w:r w:rsidRPr="00C77165">
        <w:rPr>
          <w:b/>
        </w:rPr>
        <w:t>202</w:t>
      </w:r>
      <w:r>
        <w:rPr>
          <w:b/>
        </w:rPr>
        <w:t>6</w:t>
      </w:r>
      <w:proofErr w:type="gramEnd"/>
      <w:r w:rsidRPr="00C77165">
        <w:rPr>
          <w:b/>
        </w:rPr>
        <w:t xml:space="preserve"> at 5:00 p.m.</w:t>
      </w:r>
    </w:p>
    <w:p w14:paraId="71BE7122" w14:textId="77777777" w:rsidR="00A90B85" w:rsidRPr="00FC3291" w:rsidRDefault="00A90B85" w:rsidP="00A90B85">
      <w:pPr>
        <w:spacing w:line="276" w:lineRule="auto"/>
        <w:rPr>
          <w:b/>
        </w:rPr>
      </w:pPr>
      <w:r>
        <w:lastRenderedPageBreak/>
        <w:t>Board Agenda</w:t>
      </w:r>
    </w:p>
    <w:p w14:paraId="32072328" w14:textId="63DCE533" w:rsidR="00A90B85" w:rsidRDefault="00A90B85" w:rsidP="00A90B85">
      <w:pPr>
        <w:pStyle w:val="NoSpacing"/>
      </w:pPr>
      <w:r>
        <w:t>March 5, 2026</w:t>
      </w:r>
    </w:p>
    <w:p w14:paraId="1B6842EF" w14:textId="25AC5E01" w:rsidR="00A90B85" w:rsidRDefault="00A90B85" w:rsidP="00A90B85">
      <w:pPr>
        <w:spacing w:after="200" w:line="276" w:lineRule="auto"/>
      </w:pPr>
      <w:r>
        <w:t xml:space="preserve">Page 2 of </w:t>
      </w:r>
      <w:r w:rsidR="00E73875">
        <w:t>3</w:t>
      </w:r>
    </w:p>
    <w:p w14:paraId="2A7A4897" w14:textId="77777777" w:rsidR="00A90B85" w:rsidRPr="00A90B85" w:rsidRDefault="00A90B85" w:rsidP="00A90B85">
      <w:pPr>
        <w:spacing w:line="276" w:lineRule="auto"/>
        <w:rPr>
          <w:szCs w:val="24"/>
        </w:rPr>
      </w:pPr>
      <w:r w:rsidRPr="00A90B85">
        <w:rPr>
          <w:rFonts w:eastAsiaTheme="minorHAnsi"/>
          <w:b/>
        </w:rPr>
        <w:t>SUBDIVISION PLATS RECORDED IN JANUARY 2026</w:t>
      </w:r>
    </w:p>
    <w:tbl>
      <w:tblPr>
        <w:tblW w:w="10789" w:type="dxa"/>
        <w:tblLook w:val="04A0" w:firstRow="1" w:lastRow="0" w:firstColumn="1" w:lastColumn="0" w:noHBand="0" w:noVBand="1"/>
      </w:tblPr>
      <w:tblGrid>
        <w:gridCol w:w="3813"/>
        <w:gridCol w:w="1920"/>
        <w:gridCol w:w="462"/>
        <w:gridCol w:w="462"/>
        <w:gridCol w:w="1266"/>
        <w:gridCol w:w="1405"/>
        <w:gridCol w:w="1225"/>
        <w:gridCol w:w="230"/>
        <w:gridCol w:w="6"/>
      </w:tblGrid>
      <w:tr w:rsidR="00A90B85" w:rsidRPr="00A90B85" w14:paraId="29E4F229" w14:textId="77777777" w:rsidTr="00A90B85">
        <w:trPr>
          <w:trHeight w:val="717"/>
        </w:trPr>
        <w:tc>
          <w:tcPr>
            <w:tcW w:w="3813" w:type="dxa"/>
            <w:tcBorders>
              <w:top w:val="single" w:sz="4" w:space="0" w:color="000000"/>
              <w:left w:val="single" w:sz="4" w:space="0" w:color="000000"/>
              <w:bottom w:val="single" w:sz="4" w:space="0" w:color="000000"/>
              <w:right w:val="single" w:sz="4" w:space="0" w:color="000000"/>
            </w:tcBorders>
            <w:shd w:val="clear" w:color="4682B4" w:fill="4682B4"/>
            <w:hideMark/>
          </w:tcPr>
          <w:p w14:paraId="303F95E2" w14:textId="77777777" w:rsidR="00A90B85" w:rsidRPr="00A90B85" w:rsidRDefault="00A90B85" w:rsidP="00A90B85">
            <w:pPr>
              <w:jc w:val="center"/>
              <w:rPr>
                <w:rFonts w:ascii="Tahoma" w:hAnsi="Tahoma" w:cs="Tahoma"/>
                <w:b/>
                <w:bCs/>
                <w:color w:val="FFFFFF"/>
                <w:sz w:val="18"/>
                <w:szCs w:val="18"/>
              </w:rPr>
            </w:pPr>
            <w:r w:rsidRPr="00A90B85">
              <w:rPr>
                <w:rFonts w:ascii="Tahoma" w:hAnsi="Tahoma" w:cs="Tahoma"/>
                <w:b/>
                <w:bCs/>
                <w:color w:val="FFFFFF"/>
                <w:sz w:val="18"/>
                <w:szCs w:val="18"/>
              </w:rPr>
              <w:t>Project / Subdivision Name</w:t>
            </w:r>
          </w:p>
        </w:tc>
        <w:tc>
          <w:tcPr>
            <w:tcW w:w="1920" w:type="dxa"/>
            <w:tcBorders>
              <w:top w:val="single" w:sz="4" w:space="0" w:color="000000"/>
              <w:left w:val="nil"/>
              <w:bottom w:val="single" w:sz="4" w:space="0" w:color="000000"/>
              <w:right w:val="single" w:sz="4" w:space="0" w:color="000000"/>
            </w:tcBorders>
            <w:shd w:val="clear" w:color="4682B4" w:fill="4682B4"/>
            <w:hideMark/>
          </w:tcPr>
          <w:p w14:paraId="1265CE74" w14:textId="77777777" w:rsidR="00A90B85" w:rsidRPr="00A90B85" w:rsidRDefault="00A90B85" w:rsidP="00A90B85">
            <w:pPr>
              <w:jc w:val="center"/>
              <w:rPr>
                <w:rFonts w:ascii="Tahoma" w:hAnsi="Tahoma" w:cs="Tahoma"/>
                <w:b/>
                <w:bCs/>
                <w:color w:val="FFFFFF"/>
                <w:sz w:val="18"/>
                <w:szCs w:val="18"/>
              </w:rPr>
            </w:pPr>
            <w:r w:rsidRPr="00A90B85">
              <w:rPr>
                <w:rFonts w:ascii="Tahoma" w:hAnsi="Tahoma" w:cs="Tahoma"/>
                <w:b/>
                <w:bCs/>
                <w:color w:val="FFFFFF"/>
                <w:sz w:val="18"/>
                <w:szCs w:val="18"/>
              </w:rPr>
              <w:t>Site Address</w:t>
            </w:r>
          </w:p>
        </w:tc>
        <w:tc>
          <w:tcPr>
            <w:tcW w:w="924" w:type="dxa"/>
            <w:gridSpan w:val="2"/>
            <w:tcBorders>
              <w:top w:val="single" w:sz="4" w:space="0" w:color="000000"/>
              <w:left w:val="nil"/>
              <w:bottom w:val="single" w:sz="4" w:space="0" w:color="000000"/>
              <w:right w:val="single" w:sz="4" w:space="0" w:color="000000"/>
            </w:tcBorders>
            <w:shd w:val="clear" w:color="4682B4" w:fill="4682B4"/>
            <w:hideMark/>
          </w:tcPr>
          <w:p w14:paraId="66ADF954" w14:textId="77777777" w:rsidR="00A90B85" w:rsidRPr="00A90B85" w:rsidRDefault="00A90B85" w:rsidP="00A90B85">
            <w:pPr>
              <w:jc w:val="center"/>
              <w:rPr>
                <w:rFonts w:ascii="Tahoma" w:hAnsi="Tahoma" w:cs="Tahoma"/>
                <w:b/>
                <w:bCs/>
                <w:color w:val="FFFFFF"/>
                <w:sz w:val="18"/>
                <w:szCs w:val="18"/>
              </w:rPr>
            </w:pPr>
            <w:r w:rsidRPr="00A90B85">
              <w:rPr>
                <w:rFonts w:ascii="Tahoma" w:hAnsi="Tahoma" w:cs="Tahoma"/>
                <w:b/>
                <w:bCs/>
                <w:color w:val="FFFFFF"/>
                <w:sz w:val="18"/>
                <w:szCs w:val="18"/>
              </w:rPr>
              <w:t>Lots +/- (Plats Final)</w:t>
            </w:r>
          </w:p>
        </w:tc>
        <w:tc>
          <w:tcPr>
            <w:tcW w:w="1266" w:type="dxa"/>
            <w:tcBorders>
              <w:top w:val="single" w:sz="4" w:space="0" w:color="000000"/>
              <w:left w:val="nil"/>
              <w:bottom w:val="single" w:sz="4" w:space="0" w:color="000000"/>
              <w:right w:val="single" w:sz="4" w:space="0" w:color="000000"/>
            </w:tcBorders>
            <w:shd w:val="clear" w:color="4682B4" w:fill="4682B4"/>
            <w:hideMark/>
          </w:tcPr>
          <w:p w14:paraId="3B42E667" w14:textId="77777777" w:rsidR="00A90B85" w:rsidRPr="00A90B85" w:rsidRDefault="00A90B85" w:rsidP="00A90B85">
            <w:pPr>
              <w:jc w:val="center"/>
              <w:rPr>
                <w:rFonts w:ascii="Tahoma" w:hAnsi="Tahoma" w:cs="Tahoma"/>
                <w:b/>
                <w:bCs/>
                <w:color w:val="FFFFFF"/>
                <w:sz w:val="18"/>
                <w:szCs w:val="18"/>
              </w:rPr>
            </w:pPr>
            <w:r w:rsidRPr="00A90B85">
              <w:rPr>
                <w:rFonts w:ascii="Tahoma" w:hAnsi="Tahoma" w:cs="Tahoma"/>
                <w:b/>
                <w:bCs/>
                <w:color w:val="FFFFFF"/>
                <w:sz w:val="18"/>
                <w:szCs w:val="18"/>
              </w:rPr>
              <w:t>Acres (All Permits)</w:t>
            </w:r>
          </w:p>
        </w:tc>
        <w:tc>
          <w:tcPr>
            <w:tcW w:w="1405" w:type="dxa"/>
            <w:tcBorders>
              <w:top w:val="single" w:sz="4" w:space="0" w:color="000000"/>
              <w:left w:val="nil"/>
              <w:bottom w:val="single" w:sz="4" w:space="0" w:color="000000"/>
              <w:right w:val="single" w:sz="4" w:space="0" w:color="000000"/>
            </w:tcBorders>
            <w:shd w:val="clear" w:color="4682B4" w:fill="4682B4"/>
            <w:hideMark/>
          </w:tcPr>
          <w:p w14:paraId="108DE3EC" w14:textId="77777777" w:rsidR="00A90B85" w:rsidRPr="00A90B85" w:rsidRDefault="00A90B85" w:rsidP="00A90B85">
            <w:pPr>
              <w:jc w:val="center"/>
              <w:rPr>
                <w:rFonts w:ascii="Tahoma" w:hAnsi="Tahoma" w:cs="Tahoma"/>
                <w:b/>
                <w:bCs/>
                <w:color w:val="FFFFFF"/>
                <w:sz w:val="18"/>
                <w:szCs w:val="18"/>
              </w:rPr>
            </w:pPr>
            <w:r w:rsidRPr="00A90B85">
              <w:rPr>
                <w:rFonts w:ascii="Tahoma" w:hAnsi="Tahoma" w:cs="Tahoma"/>
                <w:b/>
                <w:bCs/>
                <w:color w:val="FFFFFF"/>
                <w:sz w:val="18"/>
                <w:szCs w:val="18"/>
              </w:rPr>
              <w:t>Completed Date</w:t>
            </w:r>
          </w:p>
        </w:tc>
        <w:tc>
          <w:tcPr>
            <w:tcW w:w="1225" w:type="dxa"/>
            <w:tcBorders>
              <w:top w:val="single" w:sz="4" w:space="0" w:color="000000"/>
              <w:left w:val="nil"/>
              <w:bottom w:val="single" w:sz="4" w:space="0" w:color="000000"/>
              <w:right w:val="single" w:sz="4" w:space="0" w:color="000000"/>
            </w:tcBorders>
            <w:shd w:val="clear" w:color="4682B4" w:fill="4682B4"/>
            <w:hideMark/>
          </w:tcPr>
          <w:p w14:paraId="2E6D9ACB" w14:textId="77777777" w:rsidR="00A90B85" w:rsidRPr="00A90B85" w:rsidRDefault="00A90B85" w:rsidP="00A90B85">
            <w:pPr>
              <w:jc w:val="center"/>
              <w:rPr>
                <w:rFonts w:ascii="Tahoma" w:hAnsi="Tahoma" w:cs="Tahoma"/>
                <w:b/>
                <w:bCs/>
                <w:color w:val="FFFFFF"/>
                <w:sz w:val="18"/>
                <w:szCs w:val="18"/>
              </w:rPr>
            </w:pPr>
            <w:r w:rsidRPr="00A90B85">
              <w:rPr>
                <w:rFonts w:ascii="Tahoma" w:hAnsi="Tahoma" w:cs="Tahoma"/>
                <w:b/>
                <w:bCs/>
                <w:color w:val="FFFFFF"/>
                <w:sz w:val="18"/>
                <w:szCs w:val="18"/>
              </w:rPr>
              <w:t>Final Date</w:t>
            </w:r>
          </w:p>
        </w:tc>
        <w:tc>
          <w:tcPr>
            <w:tcW w:w="236" w:type="dxa"/>
            <w:gridSpan w:val="2"/>
            <w:tcBorders>
              <w:top w:val="nil"/>
              <w:left w:val="nil"/>
              <w:bottom w:val="nil"/>
              <w:right w:val="nil"/>
            </w:tcBorders>
            <w:noWrap/>
            <w:vAlign w:val="bottom"/>
            <w:hideMark/>
          </w:tcPr>
          <w:p w14:paraId="3DD83137" w14:textId="77777777" w:rsidR="00A90B85" w:rsidRPr="00A90B85" w:rsidRDefault="00A90B85" w:rsidP="00A90B85">
            <w:pPr>
              <w:jc w:val="center"/>
              <w:rPr>
                <w:rFonts w:ascii="Tahoma" w:hAnsi="Tahoma" w:cs="Tahoma"/>
                <w:b/>
                <w:bCs/>
                <w:color w:val="FFFFFF"/>
                <w:sz w:val="18"/>
                <w:szCs w:val="18"/>
              </w:rPr>
            </w:pPr>
          </w:p>
        </w:tc>
      </w:tr>
      <w:tr w:rsidR="00A90B85" w:rsidRPr="00A90B85" w14:paraId="53AC8461" w14:textId="77777777" w:rsidTr="00A90B85">
        <w:trPr>
          <w:trHeight w:val="827"/>
        </w:trPr>
        <w:tc>
          <w:tcPr>
            <w:tcW w:w="3813" w:type="dxa"/>
            <w:tcBorders>
              <w:top w:val="nil"/>
              <w:left w:val="single" w:sz="4" w:space="0" w:color="000000"/>
              <w:bottom w:val="single" w:sz="4" w:space="0" w:color="000000"/>
              <w:right w:val="single" w:sz="4" w:space="0" w:color="000000"/>
            </w:tcBorders>
            <w:shd w:val="clear" w:color="FFFFFF" w:fill="FFFFFF"/>
            <w:hideMark/>
          </w:tcPr>
          <w:p w14:paraId="4F2AC6F1"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MERRIFIELD SUBDIVISION AND BOUNDARY SURVEY OF THE JOANN MERRIFIELD PROPERTY</w:t>
            </w:r>
          </w:p>
        </w:tc>
        <w:tc>
          <w:tcPr>
            <w:tcW w:w="1920" w:type="dxa"/>
            <w:tcBorders>
              <w:top w:val="nil"/>
              <w:left w:val="nil"/>
              <w:bottom w:val="single" w:sz="4" w:space="0" w:color="000000"/>
              <w:right w:val="single" w:sz="4" w:space="0" w:color="000000"/>
            </w:tcBorders>
            <w:shd w:val="clear" w:color="FFFFFF" w:fill="FFFFFF"/>
            <w:hideMark/>
          </w:tcPr>
          <w:p w14:paraId="371EE04C"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LEE SCHOOL RD</w:t>
            </w:r>
          </w:p>
        </w:tc>
        <w:tc>
          <w:tcPr>
            <w:tcW w:w="924" w:type="dxa"/>
            <w:gridSpan w:val="2"/>
            <w:tcBorders>
              <w:top w:val="single" w:sz="4" w:space="0" w:color="000000"/>
              <w:left w:val="nil"/>
              <w:bottom w:val="single" w:sz="4" w:space="0" w:color="000000"/>
              <w:right w:val="single" w:sz="4" w:space="0" w:color="000000"/>
            </w:tcBorders>
            <w:shd w:val="clear" w:color="FFFFFF" w:fill="FFFFFF"/>
            <w:hideMark/>
          </w:tcPr>
          <w:p w14:paraId="368F87CC"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w:t>
            </w:r>
          </w:p>
        </w:tc>
        <w:tc>
          <w:tcPr>
            <w:tcW w:w="1266" w:type="dxa"/>
            <w:tcBorders>
              <w:top w:val="nil"/>
              <w:left w:val="nil"/>
              <w:bottom w:val="single" w:sz="4" w:space="0" w:color="000000"/>
              <w:right w:val="single" w:sz="4" w:space="0" w:color="000000"/>
            </w:tcBorders>
            <w:shd w:val="clear" w:color="FFFFFF" w:fill="FFFFFF"/>
            <w:hideMark/>
          </w:tcPr>
          <w:p w14:paraId="3B595BD3"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9.6250</w:t>
            </w:r>
          </w:p>
        </w:tc>
        <w:tc>
          <w:tcPr>
            <w:tcW w:w="1405" w:type="dxa"/>
            <w:tcBorders>
              <w:top w:val="nil"/>
              <w:left w:val="nil"/>
              <w:bottom w:val="single" w:sz="4" w:space="0" w:color="000000"/>
              <w:right w:val="single" w:sz="4" w:space="0" w:color="000000"/>
            </w:tcBorders>
            <w:shd w:val="clear" w:color="FFFFFF" w:fill="FFFFFF"/>
            <w:hideMark/>
          </w:tcPr>
          <w:p w14:paraId="6E2488C3"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12/17/2025</w:t>
            </w:r>
          </w:p>
        </w:tc>
        <w:tc>
          <w:tcPr>
            <w:tcW w:w="1225" w:type="dxa"/>
            <w:tcBorders>
              <w:top w:val="nil"/>
              <w:left w:val="nil"/>
              <w:bottom w:val="single" w:sz="4" w:space="0" w:color="000000"/>
              <w:right w:val="single" w:sz="4" w:space="0" w:color="000000"/>
            </w:tcBorders>
            <w:shd w:val="clear" w:color="FFFFFF" w:fill="FFFFFF"/>
            <w:hideMark/>
          </w:tcPr>
          <w:p w14:paraId="0A9F9C40"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1/2/2026</w:t>
            </w:r>
          </w:p>
        </w:tc>
        <w:tc>
          <w:tcPr>
            <w:tcW w:w="236" w:type="dxa"/>
            <w:gridSpan w:val="2"/>
            <w:tcBorders>
              <w:top w:val="nil"/>
              <w:left w:val="nil"/>
              <w:bottom w:val="nil"/>
              <w:right w:val="nil"/>
            </w:tcBorders>
            <w:noWrap/>
            <w:vAlign w:val="bottom"/>
            <w:hideMark/>
          </w:tcPr>
          <w:p w14:paraId="2839FD06" w14:textId="77777777" w:rsidR="00A90B85" w:rsidRPr="00A90B85" w:rsidRDefault="00A90B85" w:rsidP="00A90B85">
            <w:pPr>
              <w:jc w:val="right"/>
              <w:rPr>
                <w:rFonts w:ascii="Tahoma" w:hAnsi="Tahoma" w:cs="Tahoma"/>
                <w:color w:val="000000"/>
                <w:sz w:val="18"/>
                <w:szCs w:val="18"/>
              </w:rPr>
            </w:pPr>
          </w:p>
        </w:tc>
      </w:tr>
      <w:tr w:rsidR="00A90B85" w:rsidRPr="00A90B85" w14:paraId="1087556F" w14:textId="77777777" w:rsidTr="00A90B85">
        <w:trPr>
          <w:trHeight w:val="638"/>
        </w:trPr>
        <w:tc>
          <w:tcPr>
            <w:tcW w:w="3813" w:type="dxa"/>
            <w:tcBorders>
              <w:top w:val="nil"/>
              <w:left w:val="single" w:sz="4" w:space="0" w:color="000000"/>
              <w:bottom w:val="single" w:sz="4" w:space="0" w:color="000000"/>
              <w:right w:val="single" w:sz="4" w:space="0" w:color="000000"/>
            </w:tcBorders>
            <w:shd w:val="clear" w:color="FFFFFF" w:fill="FFFFFF"/>
            <w:hideMark/>
          </w:tcPr>
          <w:p w14:paraId="1C5F55BB"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BUELS ACRES SUBDIVISION, LOTS 2B &amp; 3A</w:t>
            </w:r>
          </w:p>
        </w:tc>
        <w:tc>
          <w:tcPr>
            <w:tcW w:w="1920" w:type="dxa"/>
            <w:tcBorders>
              <w:top w:val="nil"/>
              <w:left w:val="nil"/>
              <w:bottom w:val="single" w:sz="4" w:space="0" w:color="000000"/>
              <w:right w:val="single" w:sz="4" w:space="0" w:color="000000"/>
            </w:tcBorders>
            <w:shd w:val="clear" w:color="FFFFFF" w:fill="FFFFFF"/>
            <w:hideMark/>
          </w:tcPr>
          <w:p w14:paraId="1068AE45"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1972 SOLWAY MEETING RD</w:t>
            </w:r>
          </w:p>
        </w:tc>
        <w:tc>
          <w:tcPr>
            <w:tcW w:w="924" w:type="dxa"/>
            <w:gridSpan w:val="2"/>
            <w:tcBorders>
              <w:top w:val="single" w:sz="4" w:space="0" w:color="000000"/>
              <w:left w:val="nil"/>
              <w:bottom w:val="single" w:sz="4" w:space="0" w:color="000000"/>
              <w:right w:val="single" w:sz="4" w:space="0" w:color="000000"/>
            </w:tcBorders>
            <w:shd w:val="clear" w:color="FFFFFF" w:fill="FFFFFF"/>
            <w:hideMark/>
          </w:tcPr>
          <w:p w14:paraId="1AF23D8C"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0</w:t>
            </w:r>
          </w:p>
        </w:tc>
        <w:tc>
          <w:tcPr>
            <w:tcW w:w="1266" w:type="dxa"/>
            <w:tcBorders>
              <w:top w:val="nil"/>
              <w:left w:val="nil"/>
              <w:bottom w:val="single" w:sz="4" w:space="0" w:color="000000"/>
              <w:right w:val="single" w:sz="4" w:space="0" w:color="000000"/>
            </w:tcBorders>
            <w:shd w:val="clear" w:color="FFFFFF" w:fill="FFFFFF"/>
            <w:hideMark/>
          </w:tcPr>
          <w:p w14:paraId="5A2FEB57"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0.0000</w:t>
            </w:r>
          </w:p>
        </w:tc>
        <w:tc>
          <w:tcPr>
            <w:tcW w:w="1405" w:type="dxa"/>
            <w:tcBorders>
              <w:top w:val="nil"/>
              <w:left w:val="nil"/>
              <w:bottom w:val="single" w:sz="4" w:space="0" w:color="000000"/>
              <w:right w:val="single" w:sz="4" w:space="0" w:color="000000"/>
            </w:tcBorders>
            <w:shd w:val="clear" w:color="FFFFFF" w:fill="FFFFFF"/>
            <w:hideMark/>
          </w:tcPr>
          <w:p w14:paraId="7B644D61"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12/9/2025</w:t>
            </w:r>
          </w:p>
        </w:tc>
        <w:tc>
          <w:tcPr>
            <w:tcW w:w="1225" w:type="dxa"/>
            <w:tcBorders>
              <w:top w:val="nil"/>
              <w:left w:val="nil"/>
              <w:bottom w:val="single" w:sz="4" w:space="0" w:color="000000"/>
              <w:right w:val="single" w:sz="4" w:space="0" w:color="000000"/>
            </w:tcBorders>
            <w:shd w:val="clear" w:color="FFFFFF" w:fill="FFFFFF"/>
            <w:hideMark/>
          </w:tcPr>
          <w:p w14:paraId="51F98E34"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1/7/2026</w:t>
            </w:r>
          </w:p>
        </w:tc>
        <w:tc>
          <w:tcPr>
            <w:tcW w:w="236" w:type="dxa"/>
            <w:gridSpan w:val="2"/>
            <w:tcBorders>
              <w:top w:val="nil"/>
              <w:left w:val="nil"/>
              <w:bottom w:val="nil"/>
              <w:right w:val="nil"/>
            </w:tcBorders>
            <w:noWrap/>
            <w:vAlign w:val="bottom"/>
            <w:hideMark/>
          </w:tcPr>
          <w:p w14:paraId="6DD1466A" w14:textId="77777777" w:rsidR="00A90B85" w:rsidRPr="00A90B85" w:rsidRDefault="00A90B85" w:rsidP="00A90B85">
            <w:pPr>
              <w:jc w:val="right"/>
              <w:rPr>
                <w:rFonts w:ascii="Tahoma" w:hAnsi="Tahoma" w:cs="Tahoma"/>
                <w:color w:val="000000"/>
                <w:sz w:val="18"/>
                <w:szCs w:val="18"/>
              </w:rPr>
            </w:pPr>
          </w:p>
        </w:tc>
      </w:tr>
      <w:tr w:rsidR="00A90B85" w:rsidRPr="00A90B85" w14:paraId="2D85BDBD" w14:textId="77777777" w:rsidTr="00A90B85">
        <w:trPr>
          <w:trHeight w:val="512"/>
        </w:trPr>
        <w:tc>
          <w:tcPr>
            <w:tcW w:w="3813" w:type="dxa"/>
            <w:tcBorders>
              <w:top w:val="nil"/>
              <w:left w:val="single" w:sz="4" w:space="0" w:color="000000"/>
              <w:bottom w:val="single" w:sz="4" w:space="0" w:color="000000"/>
              <w:right w:val="single" w:sz="4" w:space="0" w:color="000000"/>
            </w:tcBorders>
            <w:shd w:val="clear" w:color="FFFFFF" w:fill="FFFFFF"/>
            <w:hideMark/>
          </w:tcPr>
          <w:p w14:paraId="32E53FCB"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JEFFRIES FARM DIVISION</w:t>
            </w:r>
          </w:p>
        </w:tc>
        <w:tc>
          <w:tcPr>
            <w:tcW w:w="1920" w:type="dxa"/>
            <w:tcBorders>
              <w:top w:val="nil"/>
              <w:left w:val="nil"/>
              <w:bottom w:val="single" w:sz="4" w:space="0" w:color="000000"/>
              <w:right w:val="single" w:sz="4" w:space="0" w:color="000000"/>
            </w:tcBorders>
            <w:shd w:val="clear" w:color="FFFFFF" w:fill="FFFFFF"/>
            <w:hideMark/>
          </w:tcPr>
          <w:p w14:paraId="1FCD18A1"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603 EASTVIEW RD</w:t>
            </w:r>
          </w:p>
        </w:tc>
        <w:tc>
          <w:tcPr>
            <w:tcW w:w="924" w:type="dxa"/>
            <w:gridSpan w:val="2"/>
            <w:tcBorders>
              <w:top w:val="single" w:sz="4" w:space="0" w:color="000000"/>
              <w:left w:val="nil"/>
              <w:bottom w:val="single" w:sz="4" w:space="0" w:color="000000"/>
              <w:right w:val="single" w:sz="4" w:space="0" w:color="000000"/>
            </w:tcBorders>
            <w:shd w:val="clear" w:color="FFFFFF" w:fill="FFFFFF"/>
            <w:hideMark/>
          </w:tcPr>
          <w:p w14:paraId="1A368FB7"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w:t>
            </w:r>
          </w:p>
        </w:tc>
        <w:tc>
          <w:tcPr>
            <w:tcW w:w="1266" w:type="dxa"/>
            <w:tcBorders>
              <w:top w:val="nil"/>
              <w:left w:val="nil"/>
              <w:bottom w:val="single" w:sz="4" w:space="0" w:color="000000"/>
              <w:right w:val="single" w:sz="4" w:space="0" w:color="000000"/>
            </w:tcBorders>
            <w:shd w:val="clear" w:color="FFFFFF" w:fill="FFFFFF"/>
            <w:hideMark/>
          </w:tcPr>
          <w:p w14:paraId="3A340DF0"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29.1360</w:t>
            </w:r>
          </w:p>
        </w:tc>
        <w:tc>
          <w:tcPr>
            <w:tcW w:w="1405" w:type="dxa"/>
            <w:tcBorders>
              <w:top w:val="nil"/>
              <w:left w:val="nil"/>
              <w:bottom w:val="single" w:sz="4" w:space="0" w:color="000000"/>
              <w:right w:val="single" w:sz="4" w:space="0" w:color="000000"/>
            </w:tcBorders>
            <w:shd w:val="clear" w:color="FFFFFF" w:fill="FFFFFF"/>
            <w:hideMark/>
          </w:tcPr>
          <w:p w14:paraId="7A077B56"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12/15/2025</w:t>
            </w:r>
          </w:p>
        </w:tc>
        <w:tc>
          <w:tcPr>
            <w:tcW w:w="1225" w:type="dxa"/>
            <w:tcBorders>
              <w:top w:val="nil"/>
              <w:left w:val="nil"/>
              <w:bottom w:val="single" w:sz="4" w:space="0" w:color="000000"/>
              <w:right w:val="single" w:sz="4" w:space="0" w:color="000000"/>
            </w:tcBorders>
            <w:shd w:val="clear" w:color="FFFFFF" w:fill="FFFFFF"/>
            <w:hideMark/>
          </w:tcPr>
          <w:p w14:paraId="0C139991"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1/7/2026</w:t>
            </w:r>
          </w:p>
        </w:tc>
        <w:tc>
          <w:tcPr>
            <w:tcW w:w="236" w:type="dxa"/>
            <w:gridSpan w:val="2"/>
            <w:tcBorders>
              <w:top w:val="nil"/>
              <w:left w:val="nil"/>
              <w:bottom w:val="nil"/>
              <w:right w:val="nil"/>
            </w:tcBorders>
            <w:noWrap/>
            <w:vAlign w:val="bottom"/>
            <w:hideMark/>
          </w:tcPr>
          <w:p w14:paraId="66F704F3" w14:textId="77777777" w:rsidR="00A90B85" w:rsidRPr="00A90B85" w:rsidRDefault="00A90B85" w:rsidP="00A90B85">
            <w:pPr>
              <w:jc w:val="right"/>
              <w:rPr>
                <w:rFonts w:ascii="Tahoma" w:hAnsi="Tahoma" w:cs="Tahoma"/>
                <w:color w:val="000000"/>
                <w:sz w:val="18"/>
                <w:szCs w:val="18"/>
              </w:rPr>
            </w:pPr>
          </w:p>
        </w:tc>
      </w:tr>
      <w:tr w:rsidR="00A90B85" w:rsidRPr="00A90B85" w14:paraId="18689C06" w14:textId="77777777" w:rsidTr="00A90B85">
        <w:trPr>
          <w:trHeight w:val="818"/>
        </w:trPr>
        <w:tc>
          <w:tcPr>
            <w:tcW w:w="3813" w:type="dxa"/>
            <w:tcBorders>
              <w:top w:val="nil"/>
              <w:left w:val="single" w:sz="4" w:space="0" w:color="000000"/>
              <w:bottom w:val="single" w:sz="4" w:space="0" w:color="000000"/>
              <w:right w:val="single" w:sz="4" w:space="0" w:color="000000"/>
            </w:tcBorders>
            <w:shd w:val="clear" w:color="FFFFFF" w:fill="FFFFFF"/>
            <w:hideMark/>
          </w:tcPr>
          <w:p w14:paraId="7ECCBEDE"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SALEM SCHOOL SUBDIVISION &amp; BOUNDARY SURVEY OF LESLIE &amp; LAURA WHELAN PROPERTY</w:t>
            </w:r>
          </w:p>
        </w:tc>
        <w:tc>
          <w:tcPr>
            <w:tcW w:w="1920" w:type="dxa"/>
            <w:tcBorders>
              <w:top w:val="nil"/>
              <w:left w:val="nil"/>
              <w:bottom w:val="single" w:sz="4" w:space="0" w:color="000000"/>
              <w:right w:val="single" w:sz="4" w:space="0" w:color="000000"/>
            </w:tcBorders>
            <w:shd w:val="clear" w:color="FFFFFF" w:fill="FFFFFF"/>
            <w:hideMark/>
          </w:tcPr>
          <w:p w14:paraId="0FC3483B"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980 SALEM SCHOOL ROAD</w:t>
            </w:r>
          </w:p>
        </w:tc>
        <w:tc>
          <w:tcPr>
            <w:tcW w:w="924" w:type="dxa"/>
            <w:gridSpan w:val="2"/>
            <w:tcBorders>
              <w:top w:val="single" w:sz="4" w:space="0" w:color="000000"/>
              <w:left w:val="nil"/>
              <w:bottom w:val="single" w:sz="4" w:space="0" w:color="000000"/>
              <w:right w:val="single" w:sz="4" w:space="0" w:color="000000"/>
            </w:tcBorders>
            <w:shd w:val="clear" w:color="FFFFFF" w:fill="FFFFFF"/>
            <w:hideMark/>
          </w:tcPr>
          <w:p w14:paraId="51B6C365"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2</w:t>
            </w:r>
          </w:p>
        </w:tc>
        <w:tc>
          <w:tcPr>
            <w:tcW w:w="1266" w:type="dxa"/>
            <w:tcBorders>
              <w:top w:val="nil"/>
              <w:left w:val="nil"/>
              <w:bottom w:val="single" w:sz="4" w:space="0" w:color="000000"/>
              <w:right w:val="single" w:sz="4" w:space="0" w:color="000000"/>
            </w:tcBorders>
            <w:shd w:val="clear" w:color="FFFFFF" w:fill="FFFFFF"/>
            <w:hideMark/>
          </w:tcPr>
          <w:p w14:paraId="6B72C9DD"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38.9400</w:t>
            </w:r>
          </w:p>
        </w:tc>
        <w:tc>
          <w:tcPr>
            <w:tcW w:w="1405" w:type="dxa"/>
            <w:tcBorders>
              <w:top w:val="nil"/>
              <w:left w:val="nil"/>
              <w:bottom w:val="single" w:sz="4" w:space="0" w:color="000000"/>
              <w:right w:val="single" w:sz="4" w:space="0" w:color="000000"/>
            </w:tcBorders>
            <w:shd w:val="clear" w:color="FFFFFF" w:fill="FFFFFF"/>
            <w:hideMark/>
          </w:tcPr>
          <w:p w14:paraId="2DB70AC3"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12/9/2025</w:t>
            </w:r>
          </w:p>
        </w:tc>
        <w:tc>
          <w:tcPr>
            <w:tcW w:w="1225" w:type="dxa"/>
            <w:tcBorders>
              <w:top w:val="nil"/>
              <w:left w:val="nil"/>
              <w:bottom w:val="single" w:sz="4" w:space="0" w:color="000000"/>
              <w:right w:val="single" w:sz="4" w:space="0" w:color="000000"/>
            </w:tcBorders>
            <w:shd w:val="clear" w:color="FFFFFF" w:fill="FFFFFF"/>
            <w:hideMark/>
          </w:tcPr>
          <w:p w14:paraId="6224AED5"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1/9/2026</w:t>
            </w:r>
          </w:p>
        </w:tc>
        <w:tc>
          <w:tcPr>
            <w:tcW w:w="236" w:type="dxa"/>
            <w:gridSpan w:val="2"/>
            <w:tcBorders>
              <w:top w:val="nil"/>
              <w:left w:val="nil"/>
              <w:bottom w:val="nil"/>
              <w:right w:val="nil"/>
            </w:tcBorders>
            <w:noWrap/>
            <w:vAlign w:val="bottom"/>
            <w:hideMark/>
          </w:tcPr>
          <w:p w14:paraId="345412F9" w14:textId="77777777" w:rsidR="00A90B85" w:rsidRPr="00A90B85" w:rsidRDefault="00A90B85" w:rsidP="00A90B85">
            <w:pPr>
              <w:jc w:val="right"/>
              <w:rPr>
                <w:rFonts w:ascii="Tahoma" w:hAnsi="Tahoma" w:cs="Tahoma"/>
                <w:color w:val="000000"/>
                <w:sz w:val="18"/>
                <w:szCs w:val="18"/>
              </w:rPr>
            </w:pPr>
          </w:p>
        </w:tc>
      </w:tr>
      <w:tr w:rsidR="00A90B85" w:rsidRPr="00A90B85" w14:paraId="257EF893" w14:textId="77777777" w:rsidTr="00A90B85">
        <w:trPr>
          <w:trHeight w:val="602"/>
        </w:trPr>
        <w:tc>
          <w:tcPr>
            <w:tcW w:w="3813" w:type="dxa"/>
            <w:tcBorders>
              <w:top w:val="nil"/>
              <w:left w:val="single" w:sz="4" w:space="0" w:color="000000"/>
              <w:bottom w:val="single" w:sz="4" w:space="0" w:color="000000"/>
              <w:right w:val="single" w:sz="4" w:space="0" w:color="000000"/>
            </w:tcBorders>
            <w:shd w:val="clear" w:color="FFFFFF" w:fill="FFFFFF"/>
            <w:hideMark/>
          </w:tcPr>
          <w:p w14:paraId="00364330"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AMENDED RECORD PLAT OF ARNOLD VIEW SUB LOTS 1, 2 &amp; 3</w:t>
            </w:r>
          </w:p>
        </w:tc>
        <w:tc>
          <w:tcPr>
            <w:tcW w:w="1920" w:type="dxa"/>
            <w:tcBorders>
              <w:top w:val="nil"/>
              <w:left w:val="nil"/>
              <w:bottom w:val="single" w:sz="4" w:space="0" w:color="000000"/>
              <w:right w:val="single" w:sz="4" w:space="0" w:color="000000"/>
            </w:tcBorders>
            <w:shd w:val="clear" w:color="FFFFFF" w:fill="FFFFFF"/>
            <w:hideMark/>
          </w:tcPr>
          <w:p w14:paraId="3CBC33F9"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555 CUNDIFF LN</w:t>
            </w:r>
          </w:p>
        </w:tc>
        <w:tc>
          <w:tcPr>
            <w:tcW w:w="924" w:type="dxa"/>
            <w:gridSpan w:val="2"/>
            <w:tcBorders>
              <w:top w:val="single" w:sz="4" w:space="0" w:color="000000"/>
              <w:left w:val="nil"/>
              <w:bottom w:val="single" w:sz="4" w:space="0" w:color="000000"/>
              <w:right w:val="single" w:sz="4" w:space="0" w:color="000000"/>
            </w:tcBorders>
            <w:shd w:val="clear" w:color="FFFFFF" w:fill="FFFFFF"/>
            <w:hideMark/>
          </w:tcPr>
          <w:p w14:paraId="1B229F64"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2</w:t>
            </w:r>
          </w:p>
        </w:tc>
        <w:tc>
          <w:tcPr>
            <w:tcW w:w="1266" w:type="dxa"/>
            <w:tcBorders>
              <w:top w:val="nil"/>
              <w:left w:val="nil"/>
              <w:bottom w:val="single" w:sz="4" w:space="0" w:color="000000"/>
              <w:right w:val="single" w:sz="4" w:space="0" w:color="000000"/>
            </w:tcBorders>
            <w:shd w:val="clear" w:color="FFFFFF" w:fill="FFFFFF"/>
            <w:hideMark/>
          </w:tcPr>
          <w:p w14:paraId="1A498F94"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0.0000</w:t>
            </w:r>
          </w:p>
        </w:tc>
        <w:tc>
          <w:tcPr>
            <w:tcW w:w="1405" w:type="dxa"/>
            <w:tcBorders>
              <w:top w:val="nil"/>
              <w:left w:val="nil"/>
              <w:bottom w:val="single" w:sz="4" w:space="0" w:color="000000"/>
              <w:right w:val="single" w:sz="4" w:space="0" w:color="000000"/>
            </w:tcBorders>
            <w:shd w:val="clear" w:color="FFFFFF" w:fill="FFFFFF"/>
            <w:hideMark/>
          </w:tcPr>
          <w:p w14:paraId="1315E8DA"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12/29/2025</w:t>
            </w:r>
          </w:p>
        </w:tc>
        <w:tc>
          <w:tcPr>
            <w:tcW w:w="1225" w:type="dxa"/>
            <w:tcBorders>
              <w:top w:val="nil"/>
              <w:left w:val="nil"/>
              <w:bottom w:val="single" w:sz="4" w:space="0" w:color="000000"/>
              <w:right w:val="single" w:sz="4" w:space="0" w:color="000000"/>
            </w:tcBorders>
            <w:shd w:val="clear" w:color="FFFFFF" w:fill="FFFFFF"/>
            <w:hideMark/>
          </w:tcPr>
          <w:p w14:paraId="4A929CA1"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1/9/2026</w:t>
            </w:r>
          </w:p>
        </w:tc>
        <w:tc>
          <w:tcPr>
            <w:tcW w:w="236" w:type="dxa"/>
            <w:gridSpan w:val="2"/>
            <w:tcBorders>
              <w:top w:val="nil"/>
              <w:left w:val="nil"/>
              <w:bottom w:val="nil"/>
              <w:right w:val="nil"/>
            </w:tcBorders>
            <w:noWrap/>
            <w:vAlign w:val="bottom"/>
            <w:hideMark/>
          </w:tcPr>
          <w:p w14:paraId="758FB77C" w14:textId="77777777" w:rsidR="00A90B85" w:rsidRPr="00A90B85" w:rsidRDefault="00A90B85" w:rsidP="00A90B85">
            <w:pPr>
              <w:jc w:val="right"/>
              <w:rPr>
                <w:rFonts w:ascii="Tahoma" w:hAnsi="Tahoma" w:cs="Tahoma"/>
                <w:color w:val="000000"/>
                <w:sz w:val="18"/>
                <w:szCs w:val="18"/>
              </w:rPr>
            </w:pPr>
          </w:p>
        </w:tc>
      </w:tr>
      <w:tr w:rsidR="00A90B85" w:rsidRPr="00A90B85" w14:paraId="574E017C" w14:textId="77777777" w:rsidTr="00A90B85">
        <w:trPr>
          <w:trHeight w:val="478"/>
        </w:trPr>
        <w:tc>
          <w:tcPr>
            <w:tcW w:w="3813" w:type="dxa"/>
            <w:tcBorders>
              <w:top w:val="nil"/>
              <w:left w:val="single" w:sz="4" w:space="0" w:color="000000"/>
              <w:bottom w:val="single" w:sz="4" w:space="0" w:color="000000"/>
              <w:right w:val="single" w:sz="4" w:space="0" w:color="000000"/>
            </w:tcBorders>
            <w:shd w:val="clear" w:color="FFFFFF" w:fill="FFFFFF"/>
            <w:hideMark/>
          </w:tcPr>
          <w:p w14:paraId="1312E1DE"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CHINOE SUBDIVISION, SEC 2, LOT 24A</w:t>
            </w:r>
          </w:p>
        </w:tc>
        <w:tc>
          <w:tcPr>
            <w:tcW w:w="1920" w:type="dxa"/>
            <w:tcBorders>
              <w:top w:val="nil"/>
              <w:left w:val="nil"/>
              <w:bottom w:val="single" w:sz="4" w:space="0" w:color="000000"/>
              <w:right w:val="single" w:sz="4" w:space="0" w:color="000000"/>
            </w:tcBorders>
            <w:shd w:val="clear" w:color="FFFFFF" w:fill="FFFFFF"/>
            <w:hideMark/>
          </w:tcPr>
          <w:p w14:paraId="566FB98B"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KALI CT</w:t>
            </w:r>
          </w:p>
        </w:tc>
        <w:tc>
          <w:tcPr>
            <w:tcW w:w="924" w:type="dxa"/>
            <w:gridSpan w:val="2"/>
            <w:tcBorders>
              <w:top w:val="single" w:sz="4" w:space="0" w:color="000000"/>
              <w:left w:val="nil"/>
              <w:bottom w:val="single" w:sz="4" w:space="0" w:color="000000"/>
              <w:right w:val="single" w:sz="4" w:space="0" w:color="000000"/>
            </w:tcBorders>
            <w:shd w:val="clear" w:color="FFFFFF" w:fill="FFFFFF"/>
            <w:hideMark/>
          </w:tcPr>
          <w:p w14:paraId="172DF6AB"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0</w:t>
            </w:r>
          </w:p>
        </w:tc>
        <w:tc>
          <w:tcPr>
            <w:tcW w:w="1266" w:type="dxa"/>
            <w:tcBorders>
              <w:top w:val="nil"/>
              <w:left w:val="nil"/>
              <w:bottom w:val="single" w:sz="4" w:space="0" w:color="000000"/>
              <w:right w:val="single" w:sz="4" w:space="0" w:color="000000"/>
            </w:tcBorders>
            <w:shd w:val="clear" w:color="FFFFFF" w:fill="FFFFFF"/>
            <w:hideMark/>
          </w:tcPr>
          <w:p w14:paraId="595CCA8C"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0.0000</w:t>
            </w:r>
          </w:p>
        </w:tc>
        <w:tc>
          <w:tcPr>
            <w:tcW w:w="1405" w:type="dxa"/>
            <w:tcBorders>
              <w:top w:val="nil"/>
              <w:left w:val="nil"/>
              <w:bottom w:val="single" w:sz="4" w:space="0" w:color="000000"/>
              <w:right w:val="single" w:sz="4" w:space="0" w:color="000000"/>
            </w:tcBorders>
            <w:shd w:val="clear" w:color="FFFFFF" w:fill="FFFFFF"/>
            <w:hideMark/>
          </w:tcPr>
          <w:p w14:paraId="57D34130"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12/29/2025</w:t>
            </w:r>
          </w:p>
        </w:tc>
        <w:tc>
          <w:tcPr>
            <w:tcW w:w="1225" w:type="dxa"/>
            <w:tcBorders>
              <w:top w:val="nil"/>
              <w:left w:val="nil"/>
              <w:bottom w:val="single" w:sz="4" w:space="0" w:color="000000"/>
              <w:right w:val="single" w:sz="4" w:space="0" w:color="000000"/>
            </w:tcBorders>
            <w:shd w:val="clear" w:color="FFFFFF" w:fill="FFFFFF"/>
            <w:hideMark/>
          </w:tcPr>
          <w:p w14:paraId="5E78B098"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1/15/2026</w:t>
            </w:r>
          </w:p>
        </w:tc>
        <w:tc>
          <w:tcPr>
            <w:tcW w:w="236" w:type="dxa"/>
            <w:gridSpan w:val="2"/>
            <w:tcBorders>
              <w:top w:val="nil"/>
              <w:left w:val="nil"/>
              <w:bottom w:val="nil"/>
              <w:right w:val="nil"/>
            </w:tcBorders>
            <w:noWrap/>
            <w:vAlign w:val="bottom"/>
            <w:hideMark/>
          </w:tcPr>
          <w:p w14:paraId="571B8F1C" w14:textId="77777777" w:rsidR="00A90B85" w:rsidRPr="00A90B85" w:rsidRDefault="00A90B85" w:rsidP="00A90B85">
            <w:pPr>
              <w:jc w:val="right"/>
              <w:rPr>
                <w:rFonts w:ascii="Tahoma" w:hAnsi="Tahoma" w:cs="Tahoma"/>
                <w:color w:val="000000"/>
                <w:sz w:val="18"/>
                <w:szCs w:val="18"/>
              </w:rPr>
            </w:pPr>
          </w:p>
        </w:tc>
      </w:tr>
      <w:tr w:rsidR="00A90B85" w:rsidRPr="00A90B85" w14:paraId="46E33BAA" w14:textId="77777777" w:rsidTr="00A90B85">
        <w:trPr>
          <w:trHeight w:val="503"/>
        </w:trPr>
        <w:tc>
          <w:tcPr>
            <w:tcW w:w="3813" w:type="dxa"/>
            <w:tcBorders>
              <w:top w:val="nil"/>
              <w:left w:val="single" w:sz="4" w:space="0" w:color="000000"/>
              <w:bottom w:val="single" w:sz="4" w:space="0" w:color="000000"/>
              <w:right w:val="single" w:sz="4" w:space="0" w:color="000000"/>
            </w:tcBorders>
            <w:shd w:val="clear" w:color="FFFFFF" w:fill="FFFFFF"/>
            <w:hideMark/>
          </w:tcPr>
          <w:p w14:paraId="669BC37E"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WADE ESTATES LOT 1</w:t>
            </w:r>
          </w:p>
        </w:tc>
        <w:tc>
          <w:tcPr>
            <w:tcW w:w="1920" w:type="dxa"/>
            <w:tcBorders>
              <w:top w:val="nil"/>
              <w:left w:val="nil"/>
              <w:bottom w:val="single" w:sz="4" w:space="0" w:color="000000"/>
              <w:right w:val="single" w:sz="4" w:space="0" w:color="000000"/>
            </w:tcBorders>
            <w:shd w:val="clear" w:color="FFFFFF" w:fill="FFFFFF"/>
            <w:hideMark/>
          </w:tcPr>
          <w:p w14:paraId="00A7A3A0"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229 BOB WADE RD</w:t>
            </w:r>
          </w:p>
        </w:tc>
        <w:tc>
          <w:tcPr>
            <w:tcW w:w="924" w:type="dxa"/>
            <w:gridSpan w:val="2"/>
            <w:tcBorders>
              <w:top w:val="single" w:sz="4" w:space="0" w:color="000000"/>
              <w:left w:val="nil"/>
              <w:bottom w:val="single" w:sz="4" w:space="0" w:color="000000"/>
              <w:right w:val="single" w:sz="4" w:space="0" w:color="000000"/>
            </w:tcBorders>
            <w:shd w:val="clear" w:color="FFFFFF" w:fill="FFFFFF"/>
            <w:hideMark/>
          </w:tcPr>
          <w:p w14:paraId="3A3CE55A"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0</w:t>
            </w:r>
          </w:p>
        </w:tc>
        <w:tc>
          <w:tcPr>
            <w:tcW w:w="1266" w:type="dxa"/>
            <w:tcBorders>
              <w:top w:val="nil"/>
              <w:left w:val="nil"/>
              <w:bottom w:val="single" w:sz="4" w:space="0" w:color="000000"/>
              <w:right w:val="single" w:sz="4" w:space="0" w:color="000000"/>
            </w:tcBorders>
            <w:shd w:val="clear" w:color="FFFFFF" w:fill="FFFFFF"/>
            <w:hideMark/>
          </w:tcPr>
          <w:p w14:paraId="4D377853"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24.2150</w:t>
            </w:r>
          </w:p>
        </w:tc>
        <w:tc>
          <w:tcPr>
            <w:tcW w:w="1405" w:type="dxa"/>
            <w:tcBorders>
              <w:top w:val="nil"/>
              <w:left w:val="nil"/>
              <w:bottom w:val="single" w:sz="4" w:space="0" w:color="000000"/>
              <w:right w:val="single" w:sz="4" w:space="0" w:color="000000"/>
            </w:tcBorders>
            <w:shd w:val="clear" w:color="FFFFFF" w:fill="FFFFFF"/>
            <w:hideMark/>
          </w:tcPr>
          <w:p w14:paraId="640FEA28"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9/22/2025</w:t>
            </w:r>
          </w:p>
        </w:tc>
        <w:tc>
          <w:tcPr>
            <w:tcW w:w="1225" w:type="dxa"/>
            <w:tcBorders>
              <w:top w:val="nil"/>
              <w:left w:val="nil"/>
              <w:bottom w:val="single" w:sz="4" w:space="0" w:color="000000"/>
              <w:right w:val="single" w:sz="4" w:space="0" w:color="000000"/>
            </w:tcBorders>
            <w:shd w:val="clear" w:color="FFFFFF" w:fill="FFFFFF"/>
            <w:hideMark/>
          </w:tcPr>
          <w:p w14:paraId="5196F0D9"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1/22/2026</w:t>
            </w:r>
          </w:p>
        </w:tc>
        <w:tc>
          <w:tcPr>
            <w:tcW w:w="236" w:type="dxa"/>
            <w:gridSpan w:val="2"/>
            <w:tcBorders>
              <w:top w:val="nil"/>
              <w:left w:val="nil"/>
              <w:bottom w:val="nil"/>
              <w:right w:val="nil"/>
            </w:tcBorders>
            <w:noWrap/>
            <w:vAlign w:val="bottom"/>
            <w:hideMark/>
          </w:tcPr>
          <w:p w14:paraId="26A29963" w14:textId="77777777" w:rsidR="00A90B85" w:rsidRPr="00A90B85" w:rsidRDefault="00A90B85" w:rsidP="00A90B85">
            <w:pPr>
              <w:jc w:val="right"/>
              <w:rPr>
                <w:rFonts w:ascii="Tahoma" w:hAnsi="Tahoma" w:cs="Tahoma"/>
                <w:color w:val="000000"/>
                <w:sz w:val="18"/>
                <w:szCs w:val="18"/>
              </w:rPr>
            </w:pPr>
          </w:p>
        </w:tc>
      </w:tr>
      <w:tr w:rsidR="00A90B85" w:rsidRPr="00A90B85" w14:paraId="06623698" w14:textId="77777777" w:rsidTr="00A90B85">
        <w:trPr>
          <w:trHeight w:val="717"/>
        </w:trPr>
        <w:tc>
          <w:tcPr>
            <w:tcW w:w="3813" w:type="dxa"/>
            <w:tcBorders>
              <w:top w:val="nil"/>
              <w:left w:val="single" w:sz="4" w:space="0" w:color="000000"/>
              <w:bottom w:val="single" w:sz="4" w:space="0" w:color="000000"/>
              <w:right w:val="single" w:sz="4" w:space="0" w:color="000000"/>
            </w:tcBorders>
            <w:shd w:val="clear" w:color="FFFFFF" w:fill="FFFFFF"/>
            <w:hideMark/>
          </w:tcPr>
          <w:p w14:paraId="1674B44A"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ELJEN ESTATES, LOT 1</w:t>
            </w:r>
          </w:p>
        </w:tc>
        <w:tc>
          <w:tcPr>
            <w:tcW w:w="1920" w:type="dxa"/>
            <w:tcBorders>
              <w:top w:val="nil"/>
              <w:left w:val="nil"/>
              <w:bottom w:val="single" w:sz="4" w:space="0" w:color="000000"/>
              <w:right w:val="single" w:sz="4" w:space="0" w:color="000000"/>
            </w:tcBorders>
            <w:shd w:val="clear" w:color="FFFFFF" w:fill="FFFFFF"/>
            <w:hideMark/>
          </w:tcPr>
          <w:p w14:paraId="163531F5" w14:textId="77777777" w:rsidR="00A90B85" w:rsidRPr="00A90B85" w:rsidRDefault="00A90B85" w:rsidP="00A90B85">
            <w:pPr>
              <w:rPr>
                <w:rFonts w:ascii="Tahoma" w:hAnsi="Tahoma" w:cs="Tahoma"/>
                <w:color w:val="000000"/>
                <w:sz w:val="18"/>
                <w:szCs w:val="18"/>
              </w:rPr>
            </w:pPr>
            <w:r w:rsidRPr="00A90B85">
              <w:rPr>
                <w:rFonts w:ascii="Tahoma" w:hAnsi="Tahoma" w:cs="Tahoma"/>
                <w:color w:val="000000"/>
                <w:sz w:val="18"/>
                <w:szCs w:val="18"/>
              </w:rPr>
              <w:t>594 THOROUGHBRED LANE</w:t>
            </w:r>
          </w:p>
        </w:tc>
        <w:tc>
          <w:tcPr>
            <w:tcW w:w="924" w:type="dxa"/>
            <w:gridSpan w:val="2"/>
            <w:tcBorders>
              <w:top w:val="single" w:sz="4" w:space="0" w:color="000000"/>
              <w:left w:val="nil"/>
              <w:bottom w:val="single" w:sz="4" w:space="0" w:color="000000"/>
              <w:right w:val="single" w:sz="4" w:space="0" w:color="000000"/>
            </w:tcBorders>
            <w:shd w:val="clear" w:color="FFFFFF" w:fill="FFFFFF"/>
            <w:hideMark/>
          </w:tcPr>
          <w:p w14:paraId="11CA4AE4"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0</w:t>
            </w:r>
          </w:p>
        </w:tc>
        <w:tc>
          <w:tcPr>
            <w:tcW w:w="1266" w:type="dxa"/>
            <w:tcBorders>
              <w:top w:val="nil"/>
              <w:left w:val="nil"/>
              <w:bottom w:val="single" w:sz="4" w:space="0" w:color="000000"/>
              <w:right w:val="single" w:sz="4" w:space="0" w:color="000000"/>
            </w:tcBorders>
            <w:shd w:val="clear" w:color="FFFFFF" w:fill="FFFFFF"/>
            <w:hideMark/>
          </w:tcPr>
          <w:p w14:paraId="18A7B9DD"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3.8320</w:t>
            </w:r>
          </w:p>
        </w:tc>
        <w:tc>
          <w:tcPr>
            <w:tcW w:w="1405" w:type="dxa"/>
            <w:tcBorders>
              <w:top w:val="nil"/>
              <w:left w:val="nil"/>
              <w:bottom w:val="single" w:sz="4" w:space="0" w:color="000000"/>
              <w:right w:val="single" w:sz="4" w:space="0" w:color="000000"/>
            </w:tcBorders>
            <w:shd w:val="clear" w:color="FFFFFF" w:fill="FFFFFF"/>
            <w:hideMark/>
          </w:tcPr>
          <w:p w14:paraId="75920D20"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1/22/2026</w:t>
            </w:r>
          </w:p>
        </w:tc>
        <w:tc>
          <w:tcPr>
            <w:tcW w:w="1225" w:type="dxa"/>
            <w:tcBorders>
              <w:top w:val="nil"/>
              <w:left w:val="nil"/>
              <w:bottom w:val="single" w:sz="4" w:space="0" w:color="000000"/>
              <w:right w:val="single" w:sz="4" w:space="0" w:color="000000"/>
            </w:tcBorders>
            <w:shd w:val="clear" w:color="FFFFFF" w:fill="FFFFFF"/>
            <w:hideMark/>
          </w:tcPr>
          <w:p w14:paraId="7F0E8D84" w14:textId="77777777" w:rsidR="00A90B85" w:rsidRPr="00A90B85" w:rsidRDefault="00A90B85" w:rsidP="00A90B85">
            <w:pPr>
              <w:jc w:val="right"/>
              <w:rPr>
                <w:rFonts w:ascii="Tahoma" w:hAnsi="Tahoma" w:cs="Tahoma"/>
                <w:color w:val="000000"/>
                <w:sz w:val="18"/>
                <w:szCs w:val="18"/>
              </w:rPr>
            </w:pPr>
            <w:r w:rsidRPr="00A90B85">
              <w:rPr>
                <w:rFonts w:ascii="Tahoma" w:hAnsi="Tahoma" w:cs="Tahoma"/>
                <w:color w:val="000000"/>
                <w:sz w:val="18"/>
                <w:szCs w:val="18"/>
              </w:rPr>
              <w:t>1/30/2026</w:t>
            </w:r>
          </w:p>
        </w:tc>
        <w:tc>
          <w:tcPr>
            <w:tcW w:w="236" w:type="dxa"/>
            <w:gridSpan w:val="2"/>
            <w:tcBorders>
              <w:top w:val="nil"/>
              <w:left w:val="nil"/>
              <w:bottom w:val="nil"/>
              <w:right w:val="nil"/>
            </w:tcBorders>
            <w:noWrap/>
            <w:vAlign w:val="bottom"/>
            <w:hideMark/>
          </w:tcPr>
          <w:p w14:paraId="6C57FBC2" w14:textId="77777777" w:rsidR="00A90B85" w:rsidRPr="00A90B85" w:rsidRDefault="00A90B85" w:rsidP="00A90B85">
            <w:pPr>
              <w:jc w:val="right"/>
              <w:rPr>
                <w:rFonts w:ascii="Tahoma" w:hAnsi="Tahoma" w:cs="Tahoma"/>
                <w:color w:val="000000"/>
                <w:sz w:val="18"/>
                <w:szCs w:val="18"/>
              </w:rPr>
            </w:pPr>
          </w:p>
        </w:tc>
      </w:tr>
      <w:tr w:rsidR="00A90B85" w:rsidRPr="00A90B85" w14:paraId="26AE0DC9" w14:textId="77777777" w:rsidTr="00A90B85">
        <w:trPr>
          <w:trHeight w:val="251"/>
        </w:trPr>
        <w:tc>
          <w:tcPr>
            <w:tcW w:w="3813" w:type="dxa"/>
            <w:tcBorders>
              <w:top w:val="nil"/>
              <w:left w:val="single" w:sz="4" w:space="0" w:color="000000"/>
              <w:bottom w:val="single" w:sz="4" w:space="0" w:color="000000"/>
              <w:right w:val="single" w:sz="4" w:space="0" w:color="000000"/>
            </w:tcBorders>
            <w:shd w:val="clear" w:color="4682B4" w:fill="4682B4"/>
            <w:hideMark/>
          </w:tcPr>
          <w:p w14:paraId="00D5151A" w14:textId="77777777" w:rsidR="00A90B85" w:rsidRPr="00A90B85" w:rsidRDefault="00A90B85" w:rsidP="00A90B85">
            <w:pPr>
              <w:jc w:val="right"/>
              <w:rPr>
                <w:rFonts w:ascii="Tahoma" w:hAnsi="Tahoma" w:cs="Tahoma"/>
                <w:b/>
                <w:bCs/>
                <w:color w:val="FFFFFF"/>
                <w:sz w:val="18"/>
                <w:szCs w:val="18"/>
              </w:rPr>
            </w:pPr>
            <w:r w:rsidRPr="00A90B85">
              <w:rPr>
                <w:rFonts w:ascii="Tahoma" w:hAnsi="Tahoma" w:cs="Tahoma"/>
                <w:b/>
                <w:bCs/>
                <w:color w:val="FFFFFF"/>
                <w:sz w:val="18"/>
                <w:szCs w:val="18"/>
              </w:rPr>
              <w:t> </w:t>
            </w:r>
          </w:p>
        </w:tc>
        <w:tc>
          <w:tcPr>
            <w:tcW w:w="1920" w:type="dxa"/>
            <w:tcBorders>
              <w:top w:val="nil"/>
              <w:left w:val="nil"/>
              <w:bottom w:val="single" w:sz="4" w:space="0" w:color="000000"/>
              <w:right w:val="single" w:sz="4" w:space="0" w:color="000000"/>
            </w:tcBorders>
            <w:shd w:val="clear" w:color="4682B4" w:fill="4682B4"/>
            <w:hideMark/>
          </w:tcPr>
          <w:p w14:paraId="09973C8C" w14:textId="77777777" w:rsidR="00A90B85" w:rsidRPr="00A90B85" w:rsidRDefault="00A90B85" w:rsidP="00A90B85">
            <w:pPr>
              <w:jc w:val="right"/>
              <w:rPr>
                <w:rFonts w:ascii="Tahoma" w:hAnsi="Tahoma" w:cs="Tahoma"/>
                <w:b/>
                <w:bCs/>
                <w:color w:val="FFFFFF"/>
                <w:sz w:val="18"/>
                <w:szCs w:val="18"/>
              </w:rPr>
            </w:pPr>
            <w:r w:rsidRPr="00A90B85">
              <w:rPr>
                <w:rFonts w:ascii="Tahoma" w:hAnsi="Tahoma" w:cs="Tahoma"/>
                <w:b/>
                <w:bCs/>
                <w:color w:val="FFFFFF"/>
                <w:sz w:val="18"/>
                <w:szCs w:val="18"/>
              </w:rPr>
              <w:t> </w:t>
            </w:r>
          </w:p>
        </w:tc>
        <w:tc>
          <w:tcPr>
            <w:tcW w:w="924" w:type="dxa"/>
            <w:gridSpan w:val="2"/>
            <w:tcBorders>
              <w:top w:val="single" w:sz="4" w:space="0" w:color="000000"/>
              <w:left w:val="nil"/>
              <w:bottom w:val="single" w:sz="4" w:space="0" w:color="000000"/>
              <w:right w:val="single" w:sz="4" w:space="0" w:color="000000"/>
            </w:tcBorders>
            <w:shd w:val="clear" w:color="4682B4" w:fill="4682B4"/>
            <w:hideMark/>
          </w:tcPr>
          <w:p w14:paraId="09FA7FE2" w14:textId="77777777" w:rsidR="00A90B85" w:rsidRPr="00A90B85" w:rsidRDefault="00A90B85" w:rsidP="00A90B85">
            <w:pPr>
              <w:jc w:val="right"/>
              <w:rPr>
                <w:rFonts w:ascii="Tahoma" w:hAnsi="Tahoma" w:cs="Tahoma"/>
                <w:b/>
                <w:bCs/>
                <w:color w:val="FFFFFF"/>
                <w:sz w:val="18"/>
                <w:szCs w:val="18"/>
              </w:rPr>
            </w:pPr>
            <w:r w:rsidRPr="00A90B85">
              <w:rPr>
                <w:rFonts w:ascii="Tahoma" w:hAnsi="Tahoma" w:cs="Tahoma"/>
                <w:b/>
                <w:bCs/>
                <w:color w:val="FFFFFF"/>
                <w:sz w:val="18"/>
                <w:szCs w:val="18"/>
              </w:rPr>
              <w:t>6</w:t>
            </w:r>
          </w:p>
        </w:tc>
        <w:tc>
          <w:tcPr>
            <w:tcW w:w="1266" w:type="dxa"/>
            <w:tcBorders>
              <w:top w:val="nil"/>
              <w:left w:val="nil"/>
              <w:bottom w:val="single" w:sz="4" w:space="0" w:color="000000"/>
              <w:right w:val="single" w:sz="4" w:space="0" w:color="000000"/>
            </w:tcBorders>
            <w:shd w:val="clear" w:color="4682B4" w:fill="4682B4"/>
            <w:hideMark/>
          </w:tcPr>
          <w:p w14:paraId="6A08C8D8" w14:textId="77777777" w:rsidR="00A90B85" w:rsidRPr="00A90B85" w:rsidRDefault="00A90B85" w:rsidP="00A90B85">
            <w:pPr>
              <w:jc w:val="right"/>
              <w:rPr>
                <w:rFonts w:ascii="Tahoma" w:hAnsi="Tahoma" w:cs="Tahoma"/>
                <w:b/>
                <w:bCs/>
                <w:color w:val="FFFFFF"/>
                <w:sz w:val="18"/>
                <w:szCs w:val="18"/>
              </w:rPr>
            </w:pPr>
            <w:r w:rsidRPr="00A90B85">
              <w:rPr>
                <w:rFonts w:ascii="Tahoma" w:hAnsi="Tahoma" w:cs="Tahoma"/>
                <w:b/>
                <w:bCs/>
                <w:color w:val="FFFFFF"/>
                <w:sz w:val="18"/>
                <w:szCs w:val="18"/>
              </w:rPr>
              <w:t>105.7480</w:t>
            </w:r>
          </w:p>
        </w:tc>
        <w:tc>
          <w:tcPr>
            <w:tcW w:w="1405" w:type="dxa"/>
            <w:tcBorders>
              <w:top w:val="nil"/>
              <w:left w:val="nil"/>
              <w:bottom w:val="single" w:sz="4" w:space="0" w:color="000000"/>
              <w:right w:val="single" w:sz="4" w:space="0" w:color="000000"/>
            </w:tcBorders>
            <w:shd w:val="clear" w:color="4682B4" w:fill="4682B4"/>
            <w:hideMark/>
          </w:tcPr>
          <w:p w14:paraId="6E0DF074" w14:textId="77777777" w:rsidR="00A90B85" w:rsidRPr="00A90B85" w:rsidRDefault="00A90B85" w:rsidP="00A90B85">
            <w:pPr>
              <w:jc w:val="right"/>
              <w:rPr>
                <w:rFonts w:ascii="Tahoma" w:hAnsi="Tahoma" w:cs="Tahoma"/>
                <w:b/>
                <w:bCs/>
                <w:color w:val="FFFFFF"/>
                <w:sz w:val="18"/>
                <w:szCs w:val="18"/>
              </w:rPr>
            </w:pPr>
            <w:r w:rsidRPr="00A90B85">
              <w:rPr>
                <w:rFonts w:ascii="Tahoma" w:hAnsi="Tahoma" w:cs="Tahoma"/>
                <w:b/>
                <w:bCs/>
                <w:color w:val="FFFFFF"/>
                <w:sz w:val="18"/>
                <w:szCs w:val="18"/>
              </w:rPr>
              <w:t> </w:t>
            </w:r>
          </w:p>
        </w:tc>
        <w:tc>
          <w:tcPr>
            <w:tcW w:w="1225" w:type="dxa"/>
            <w:tcBorders>
              <w:top w:val="nil"/>
              <w:left w:val="nil"/>
              <w:bottom w:val="single" w:sz="4" w:space="0" w:color="000000"/>
              <w:right w:val="single" w:sz="4" w:space="0" w:color="000000"/>
            </w:tcBorders>
            <w:shd w:val="clear" w:color="4682B4" w:fill="4682B4"/>
            <w:hideMark/>
          </w:tcPr>
          <w:p w14:paraId="27CE7C8A" w14:textId="77777777" w:rsidR="00A90B85" w:rsidRPr="00A90B85" w:rsidRDefault="00A90B85" w:rsidP="00A90B85">
            <w:pPr>
              <w:jc w:val="right"/>
              <w:rPr>
                <w:rFonts w:ascii="Tahoma" w:hAnsi="Tahoma" w:cs="Tahoma"/>
                <w:b/>
                <w:bCs/>
                <w:color w:val="FFFFFF"/>
                <w:sz w:val="18"/>
                <w:szCs w:val="18"/>
              </w:rPr>
            </w:pPr>
            <w:r w:rsidRPr="00A90B85">
              <w:rPr>
                <w:rFonts w:ascii="Tahoma" w:hAnsi="Tahoma" w:cs="Tahoma"/>
                <w:b/>
                <w:bCs/>
                <w:color w:val="FFFFFF"/>
                <w:sz w:val="18"/>
                <w:szCs w:val="18"/>
              </w:rPr>
              <w:t> </w:t>
            </w:r>
          </w:p>
        </w:tc>
        <w:tc>
          <w:tcPr>
            <w:tcW w:w="236" w:type="dxa"/>
            <w:gridSpan w:val="2"/>
            <w:tcBorders>
              <w:top w:val="nil"/>
              <w:left w:val="nil"/>
              <w:bottom w:val="nil"/>
              <w:right w:val="nil"/>
            </w:tcBorders>
            <w:noWrap/>
            <w:vAlign w:val="bottom"/>
            <w:hideMark/>
          </w:tcPr>
          <w:p w14:paraId="378C9146" w14:textId="77777777" w:rsidR="00A90B85" w:rsidRPr="00A90B85" w:rsidRDefault="00A90B85" w:rsidP="00A90B85">
            <w:pPr>
              <w:jc w:val="right"/>
              <w:rPr>
                <w:rFonts w:ascii="Tahoma" w:hAnsi="Tahoma" w:cs="Tahoma"/>
                <w:b/>
                <w:bCs/>
                <w:color w:val="FFFFFF"/>
                <w:sz w:val="18"/>
                <w:szCs w:val="18"/>
              </w:rPr>
            </w:pPr>
          </w:p>
        </w:tc>
      </w:tr>
      <w:tr w:rsidR="00A90B85" w:rsidRPr="00A90B85" w14:paraId="3C67ED05" w14:textId="77777777" w:rsidTr="00A90B85">
        <w:trPr>
          <w:trHeight w:val="84"/>
        </w:trPr>
        <w:tc>
          <w:tcPr>
            <w:tcW w:w="3813" w:type="dxa"/>
            <w:tcBorders>
              <w:top w:val="nil"/>
              <w:left w:val="nil"/>
              <w:bottom w:val="nil"/>
              <w:right w:val="nil"/>
            </w:tcBorders>
            <w:noWrap/>
            <w:vAlign w:val="bottom"/>
            <w:hideMark/>
          </w:tcPr>
          <w:p w14:paraId="7E53AC4F" w14:textId="77777777" w:rsidR="00A90B85" w:rsidRPr="00A90B85" w:rsidRDefault="00A90B85" w:rsidP="00A90B85">
            <w:pPr>
              <w:rPr>
                <w:sz w:val="18"/>
                <w:szCs w:val="18"/>
              </w:rPr>
            </w:pPr>
          </w:p>
        </w:tc>
        <w:tc>
          <w:tcPr>
            <w:tcW w:w="1920" w:type="dxa"/>
            <w:tcBorders>
              <w:top w:val="nil"/>
              <w:left w:val="nil"/>
              <w:bottom w:val="nil"/>
              <w:right w:val="nil"/>
            </w:tcBorders>
            <w:noWrap/>
            <w:vAlign w:val="bottom"/>
            <w:hideMark/>
          </w:tcPr>
          <w:p w14:paraId="6B066029" w14:textId="77777777" w:rsidR="00A90B85" w:rsidRPr="00A90B85" w:rsidRDefault="00A90B85" w:rsidP="00A90B85">
            <w:pPr>
              <w:rPr>
                <w:sz w:val="18"/>
                <w:szCs w:val="18"/>
              </w:rPr>
            </w:pPr>
          </w:p>
        </w:tc>
        <w:tc>
          <w:tcPr>
            <w:tcW w:w="462" w:type="dxa"/>
            <w:tcBorders>
              <w:top w:val="nil"/>
              <w:left w:val="nil"/>
              <w:bottom w:val="nil"/>
              <w:right w:val="nil"/>
            </w:tcBorders>
            <w:noWrap/>
            <w:vAlign w:val="bottom"/>
            <w:hideMark/>
          </w:tcPr>
          <w:p w14:paraId="6EA402B2" w14:textId="77777777" w:rsidR="00A90B85" w:rsidRPr="00A90B85" w:rsidRDefault="00A90B85" w:rsidP="00A90B85">
            <w:pPr>
              <w:rPr>
                <w:sz w:val="18"/>
                <w:szCs w:val="18"/>
              </w:rPr>
            </w:pPr>
          </w:p>
        </w:tc>
        <w:tc>
          <w:tcPr>
            <w:tcW w:w="462" w:type="dxa"/>
            <w:tcBorders>
              <w:top w:val="nil"/>
              <w:left w:val="nil"/>
              <w:bottom w:val="nil"/>
              <w:right w:val="nil"/>
            </w:tcBorders>
            <w:noWrap/>
            <w:vAlign w:val="bottom"/>
            <w:hideMark/>
          </w:tcPr>
          <w:p w14:paraId="250865F8" w14:textId="77777777" w:rsidR="00A90B85" w:rsidRPr="00A90B85" w:rsidRDefault="00A90B85" w:rsidP="00A90B85">
            <w:pPr>
              <w:rPr>
                <w:sz w:val="18"/>
                <w:szCs w:val="18"/>
              </w:rPr>
            </w:pPr>
          </w:p>
        </w:tc>
        <w:tc>
          <w:tcPr>
            <w:tcW w:w="1266" w:type="dxa"/>
            <w:tcBorders>
              <w:top w:val="nil"/>
              <w:left w:val="nil"/>
              <w:bottom w:val="nil"/>
              <w:right w:val="nil"/>
            </w:tcBorders>
            <w:noWrap/>
            <w:vAlign w:val="bottom"/>
            <w:hideMark/>
          </w:tcPr>
          <w:p w14:paraId="4E3CA5F2" w14:textId="77777777" w:rsidR="00A90B85" w:rsidRPr="00A90B85" w:rsidRDefault="00A90B85" w:rsidP="00A90B85">
            <w:pPr>
              <w:rPr>
                <w:sz w:val="18"/>
                <w:szCs w:val="18"/>
              </w:rPr>
            </w:pPr>
          </w:p>
        </w:tc>
        <w:tc>
          <w:tcPr>
            <w:tcW w:w="1405" w:type="dxa"/>
            <w:tcBorders>
              <w:top w:val="nil"/>
              <w:left w:val="nil"/>
              <w:bottom w:val="nil"/>
              <w:right w:val="nil"/>
            </w:tcBorders>
            <w:noWrap/>
            <w:vAlign w:val="bottom"/>
            <w:hideMark/>
          </w:tcPr>
          <w:p w14:paraId="07B7205D" w14:textId="77777777" w:rsidR="00A90B85" w:rsidRPr="00A90B85" w:rsidRDefault="00A90B85" w:rsidP="00A90B85">
            <w:pPr>
              <w:rPr>
                <w:sz w:val="18"/>
                <w:szCs w:val="18"/>
              </w:rPr>
            </w:pPr>
          </w:p>
        </w:tc>
        <w:tc>
          <w:tcPr>
            <w:tcW w:w="1225" w:type="dxa"/>
            <w:tcBorders>
              <w:top w:val="nil"/>
              <w:left w:val="nil"/>
              <w:bottom w:val="nil"/>
              <w:right w:val="nil"/>
            </w:tcBorders>
            <w:noWrap/>
            <w:vAlign w:val="bottom"/>
            <w:hideMark/>
          </w:tcPr>
          <w:p w14:paraId="17615565" w14:textId="77777777" w:rsidR="00A90B85" w:rsidRPr="00A90B85" w:rsidRDefault="00A90B85" w:rsidP="00A90B85">
            <w:pPr>
              <w:rPr>
                <w:sz w:val="18"/>
                <w:szCs w:val="18"/>
              </w:rPr>
            </w:pPr>
          </w:p>
        </w:tc>
        <w:tc>
          <w:tcPr>
            <w:tcW w:w="236" w:type="dxa"/>
            <w:gridSpan w:val="2"/>
            <w:tcBorders>
              <w:top w:val="nil"/>
              <w:left w:val="nil"/>
              <w:bottom w:val="nil"/>
              <w:right w:val="nil"/>
            </w:tcBorders>
            <w:noWrap/>
            <w:vAlign w:val="bottom"/>
            <w:hideMark/>
          </w:tcPr>
          <w:p w14:paraId="0C15D3B8" w14:textId="77777777" w:rsidR="00A90B85" w:rsidRPr="00A90B85" w:rsidRDefault="00A90B85" w:rsidP="00A90B85">
            <w:pPr>
              <w:rPr>
                <w:sz w:val="18"/>
                <w:szCs w:val="18"/>
              </w:rPr>
            </w:pPr>
          </w:p>
        </w:tc>
      </w:tr>
      <w:tr w:rsidR="00A90B85" w:rsidRPr="00A90B85" w14:paraId="1B01AD78" w14:textId="77777777" w:rsidTr="00A90B85">
        <w:trPr>
          <w:gridAfter w:val="1"/>
          <w:wAfter w:w="6" w:type="dxa"/>
          <w:trHeight w:val="301"/>
        </w:trPr>
        <w:tc>
          <w:tcPr>
            <w:tcW w:w="7923" w:type="dxa"/>
            <w:gridSpan w:val="5"/>
            <w:tcBorders>
              <w:top w:val="nil"/>
              <w:left w:val="nil"/>
              <w:bottom w:val="nil"/>
              <w:right w:val="nil"/>
            </w:tcBorders>
            <w:hideMark/>
          </w:tcPr>
          <w:p w14:paraId="79FCB4FA" w14:textId="77777777" w:rsidR="00A90B85" w:rsidRPr="00A90B85" w:rsidRDefault="00A90B85" w:rsidP="00A90B85">
            <w:pPr>
              <w:rPr>
                <w:rFonts w:ascii="Tahoma" w:hAnsi="Tahoma" w:cs="Tahoma"/>
                <w:b/>
                <w:bCs/>
                <w:color w:val="4682B4"/>
                <w:sz w:val="18"/>
                <w:szCs w:val="18"/>
              </w:rPr>
            </w:pPr>
            <w:r w:rsidRPr="00A90B85">
              <w:rPr>
                <w:rFonts w:ascii="Tahoma" w:hAnsi="Tahoma" w:cs="Tahoma"/>
                <w:b/>
                <w:bCs/>
                <w:color w:val="4682B4"/>
                <w:sz w:val="18"/>
                <w:szCs w:val="18"/>
              </w:rPr>
              <w:t>Total Records: 8</w:t>
            </w:r>
          </w:p>
        </w:tc>
        <w:tc>
          <w:tcPr>
            <w:tcW w:w="2860" w:type="dxa"/>
            <w:gridSpan w:val="3"/>
            <w:tcBorders>
              <w:top w:val="nil"/>
              <w:left w:val="nil"/>
              <w:bottom w:val="nil"/>
              <w:right w:val="nil"/>
            </w:tcBorders>
            <w:hideMark/>
          </w:tcPr>
          <w:p w14:paraId="6EB7C4B1" w14:textId="77777777" w:rsidR="00A90B85" w:rsidRPr="00A90B85" w:rsidRDefault="00A90B85" w:rsidP="00A90B85">
            <w:pPr>
              <w:rPr>
                <w:rFonts w:ascii="Tahoma" w:hAnsi="Tahoma" w:cs="Tahoma"/>
                <w:b/>
                <w:bCs/>
                <w:color w:val="4682B4"/>
                <w:sz w:val="18"/>
                <w:szCs w:val="18"/>
              </w:rPr>
            </w:pPr>
            <w:r w:rsidRPr="00A90B85">
              <w:rPr>
                <w:rFonts w:ascii="Tahoma" w:hAnsi="Tahoma" w:cs="Tahoma"/>
                <w:b/>
                <w:bCs/>
                <w:color w:val="4682B4"/>
                <w:sz w:val="18"/>
                <w:szCs w:val="18"/>
              </w:rPr>
              <w:t>2/3/2026</w:t>
            </w:r>
          </w:p>
        </w:tc>
      </w:tr>
    </w:tbl>
    <w:p w14:paraId="6EC0D365" w14:textId="77777777" w:rsidR="00A90B85" w:rsidRDefault="00A90B85" w:rsidP="00A90B85">
      <w:pPr>
        <w:rPr>
          <w:rFonts w:eastAsiaTheme="minorHAnsi"/>
          <w:b/>
          <w:szCs w:val="24"/>
        </w:rPr>
      </w:pPr>
      <w:r w:rsidRPr="00A90B85">
        <w:rPr>
          <w:rFonts w:eastAsiaTheme="minorHAnsi"/>
          <w:b/>
          <w:szCs w:val="24"/>
        </w:rPr>
        <w:t xml:space="preserve"> </w:t>
      </w:r>
    </w:p>
    <w:p w14:paraId="2A688F1D" w14:textId="0E4456C1" w:rsidR="00A90B85" w:rsidRPr="00A90B85" w:rsidRDefault="00A90B85" w:rsidP="00A90B85">
      <w:pPr>
        <w:rPr>
          <w:rFonts w:eastAsiaTheme="minorHAnsi"/>
          <w:b/>
          <w:szCs w:val="24"/>
        </w:rPr>
      </w:pPr>
      <w:r w:rsidRPr="00A90B85">
        <w:rPr>
          <w:rFonts w:eastAsiaTheme="minorHAnsi"/>
          <w:b/>
          <w:szCs w:val="24"/>
        </w:rPr>
        <w:t>JANUARY 2026 REPORT</w:t>
      </w:r>
    </w:p>
    <w:tbl>
      <w:tblPr>
        <w:tblpPr w:leftFromText="180" w:rightFromText="180" w:vertAnchor="text" w:horzAnchor="margin" w:tblpX="108" w:tblpY="1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4"/>
        <w:gridCol w:w="4404"/>
      </w:tblGrid>
      <w:tr w:rsidR="00A90B85" w:rsidRPr="00A90B85" w14:paraId="114263A8" w14:textId="77777777" w:rsidTr="00756E71">
        <w:trPr>
          <w:trHeight w:val="530"/>
        </w:trPr>
        <w:tc>
          <w:tcPr>
            <w:tcW w:w="5334" w:type="dxa"/>
            <w:tcBorders>
              <w:top w:val="single" w:sz="4" w:space="0" w:color="auto"/>
              <w:left w:val="single" w:sz="4" w:space="0" w:color="auto"/>
              <w:bottom w:val="single" w:sz="4" w:space="0" w:color="auto"/>
              <w:right w:val="single" w:sz="4" w:space="0" w:color="auto"/>
            </w:tcBorders>
          </w:tcPr>
          <w:p w14:paraId="0847200F" w14:textId="77777777" w:rsidR="00A90B85" w:rsidRPr="00A90B85" w:rsidRDefault="00A90B85" w:rsidP="00A90B85">
            <w:pPr>
              <w:tabs>
                <w:tab w:val="right" w:pos="5118"/>
              </w:tabs>
              <w:rPr>
                <w:b/>
                <w:color w:val="000000"/>
                <w:sz w:val="22"/>
                <w:szCs w:val="22"/>
              </w:rPr>
            </w:pPr>
            <w:r w:rsidRPr="00A90B85">
              <w:rPr>
                <w:b/>
                <w:color w:val="000000"/>
                <w:sz w:val="22"/>
                <w:szCs w:val="22"/>
              </w:rPr>
              <w:t>Plats Recorded:</w:t>
            </w:r>
            <w:r w:rsidRPr="00A90B85">
              <w:rPr>
                <w:b/>
                <w:color w:val="000000"/>
                <w:sz w:val="22"/>
                <w:szCs w:val="22"/>
              </w:rPr>
              <w:tab/>
            </w:r>
          </w:p>
          <w:p w14:paraId="2BA58EBB" w14:textId="77777777" w:rsidR="00A90B85" w:rsidRPr="00A90B85" w:rsidRDefault="00A90B85" w:rsidP="00A90B85">
            <w:pPr>
              <w:widowControl w:val="0"/>
              <w:numPr>
                <w:ilvl w:val="0"/>
                <w:numId w:val="15"/>
              </w:numPr>
              <w:adjustRightInd w:val="0"/>
              <w:ind w:left="374" w:hanging="187"/>
              <w:jc w:val="both"/>
              <w:rPr>
                <w:color w:val="000000"/>
                <w:sz w:val="22"/>
                <w:szCs w:val="22"/>
              </w:rPr>
            </w:pPr>
            <w:r w:rsidRPr="00A90B85">
              <w:rPr>
                <w:color w:val="000000"/>
                <w:sz w:val="22"/>
                <w:szCs w:val="22"/>
              </w:rPr>
              <w:t xml:space="preserve"> 8 Subdivision </w:t>
            </w:r>
            <w:proofErr w:type="gramStart"/>
            <w:r w:rsidRPr="00A90B85">
              <w:rPr>
                <w:color w:val="000000"/>
                <w:sz w:val="22"/>
                <w:szCs w:val="22"/>
              </w:rPr>
              <w:t>plats</w:t>
            </w:r>
            <w:proofErr w:type="gramEnd"/>
            <w:r w:rsidRPr="00A90B85">
              <w:rPr>
                <w:color w:val="000000"/>
                <w:sz w:val="22"/>
                <w:szCs w:val="22"/>
              </w:rPr>
              <w:t xml:space="preserve"> were approved for the month</w:t>
            </w:r>
          </w:p>
          <w:p w14:paraId="09616704" w14:textId="77777777" w:rsidR="00A90B85" w:rsidRPr="00A90B85" w:rsidRDefault="00A90B85" w:rsidP="00A90B85">
            <w:pPr>
              <w:widowControl w:val="0"/>
              <w:numPr>
                <w:ilvl w:val="0"/>
                <w:numId w:val="15"/>
              </w:numPr>
              <w:adjustRightInd w:val="0"/>
              <w:ind w:left="374" w:hanging="187"/>
              <w:jc w:val="both"/>
              <w:rPr>
                <w:color w:val="000000"/>
                <w:sz w:val="22"/>
                <w:szCs w:val="22"/>
              </w:rPr>
            </w:pPr>
            <w:r w:rsidRPr="00A90B85">
              <w:rPr>
                <w:color w:val="000000"/>
                <w:sz w:val="22"/>
                <w:szCs w:val="22"/>
              </w:rPr>
              <w:t xml:space="preserve"> 8 Subdivision </w:t>
            </w:r>
            <w:proofErr w:type="gramStart"/>
            <w:r w:rsidRPr="00A90B85">
              <w:rPr>
                <w:color w:val="000000"/>
                <w:sz w:val="22"/>
                <w:szCs w:val="22"/>
              </w:rPr>
              <w:t>plats</w:t>
            </w:r>
            <w:proofErr w:type="gramEnd"/>
            <w:r w:rsidRPr="00A90B85">
              <w:rPr>
                <w:color w:val="000000"/>
                <w:sz w:val="22"/>
                <w:szCs w:val="22"/>
              </w:rPr>
              <w:t xml:space="preserve"> were approved for the year</w:t>
            </w:r>
          </w:p>
        </w:tc>
        <w:tc>
          <w:tcPr>
            <w:tcW w:w="4404" w:type="dxa"/>
            <w:tcBorders>
              <w:top w:val="single" w:sz="4" w:space="0" w:color="auto"/>
              <w:left w:val="single" w:sz="4" w:space="0" w:color="auto"/>
              <w:bottom w:val="single" w:sz="4" w:space="0" w:color="auto"/>
              <w:right w:val="single" w:sz="4" w:space="0" w:color="auto"/>
            </w:tcBorders>
            <w:hideMark/>
          </w:tcPr>
          <w:p w14:paraId="78B9B813" w14:textId="77777777" w:rsidR="00A90B85" w:rsidRPr="00A90B85" w:rsidRDefault="00A90B85" w:rsidP="00A90B85">
            <w:pPr>
              <w:tabs>
                <w:tab w:val="left" w:pos="1728"/>
              </w:tabs>
              <w:rPr>
                <w:b/>
                <w:color w:val="000000"/>
                <w:sz w:val="22"/>
                <w:szCs w:val="22"/>
              </w:rPr>
            </w:pPr>
            <w:r w:rsidRPr="00A90B85">
              <w:rPr>
                <w:b/>
                <w:color w:val="000000"/>
                <w:sz w:val="22"/>
                <w:szCs w:val="22"/>
              </w:rPr>
              <w:t>New Lots Created:</w:t>
            </w:r>
            <w:r w:rsidRPr="00A90B85">
              <w:rPr>
                <w:b/>
                <w:color w:val="000000"/>
                <w:sz w:val="22"/>
                <w:szCs w:val="22"/>
              </w:rPr>
              <w:tab/>
            </w:r>
          </w:p>
          <w:p w14:paraId="07D7B6E1" w14:textId="77777777" w:rsidR="00A90B85" w:rsidRPr="00A90B85" w:rsidRDefault="00A90B85" w:rsidP="00A90B85">
            <w:pPr>
              <w:widowControl w:val="0"/>
              <w:numPr>
                <w:ilvl w:val="0"/>
                <w:numId w:val="16"/>
              </w:numPr>
              <w:adjustRightInd w:val="0"/>
              <w:ind w:left="252" w:hanging="180"/>
              <w:jc w:val="both"/>
              <w:rPr>
                <w:color w:val="000000"/>
                <w:sz w:val="22"/>
                <w:szCs w:val="22"/>
              </w:rPr>
            </w:pPr>
            <w:r w:rsidRPr="00A90B85">
              <w:rPr>
                <w:color w:val="000000"/>
                <w:sz w:val="22"/>
                <w:szCs w:val="22"/>
              </w:rPr>
              <w:t xml:space="preserve">    </w:t>
            </w:r>
            <w:proofErr w:type="gramStart"/>
            <w:r w:rsidRPr="00A90B85">
              <w:rPr>
                <w:color w:val="000000"/>
                <w:sz w:val="22"/>
                <w:szCs w:val="22"/>
              </w:rPr>
              <w:t>6  New</w:t>
            </w:r>
            <w:proofErr w:type="gramEnd"/>
            <w:r w:rsidRPr="00A90B85">
              <w:rPr>
                <w:color w:val="000000"/>
                <w:sz w:val="22"/>
                <w:szCs w:val="22"/>
              </w:rPr>
              <w:t xml:space="preserve"> lots approved for the month</w:t>
            </w:r>
          </w:p>
          <w:p w14:paraId="798F8085" w14:textId="77777777" w:rsidR="00A90B85" w:rsidRPr="00A90B85" w:rsidRDefault="00A90B85" w:rsidP="00A90B85">
            <w:pPr>
              <w:widowControl w:val="0"/>
              <w:numPr>
                <w:ilvl w:val="0"/>
                <w:numId w:val="16"/>
              </w:numPr>
              <w:adjustRightInd w:val="0"/>
              <w:ind w:left="252" w:hanging="180"/>
              <w:jc w:val="both"/>
              <w:rPr>
                <w:color w:val="000000"/>
                <w:sz w:val="22"/>
                <w:szCs w:val="22"/>
              </w:rPr>
            </w:pPr>
            <w:r w:rsidRPr="00A90B85">
              <w:rPr>
                <w:color w:val="000000"/>
                <w:sz w:val="22"/>
                <w:szCs w:val="22"/>
              </w:rPr>
              <w:t xml:space="preserve">    </w:t>
            </w:r>
            <w:proofErr w:type="gramStart"/>
            <w:r w:rsidRPr="00A90B85">
              <w:rPr>
                <w:color w:val="000000"/>
                <w:sz w:val="22"/>
                <w:szCs w:val="22"/>
              </w:rPr>
              <w:t>6  Net</w:t>
            </w:r>
            <w:proofErr w:type="gramEnd"/>
            <w:r w:rsidRPr="00A90B85">
              <w:rPr>
                <w:color w:val="000000"/>
                <w:sz w:val="22"/>
                <w:szCs w:val="22"/>
              </w:rPr>
              <w:t xml:space="preserve"> lots approved for the year </w:t>
            </w:r>
          </w:p>
        </w:tc>
      </w:tr>
      <w:tr w:rsidR="00A90B85" w:rsidRPr="00A90B85" w14:paraId="33B930BF" w14:textId="77777777" w:rsidTr="00756E71">
        <w:trPr>
          <w:trHeight w:val="1421"/>
        </w:trPr>
        <w:tc>
          <w:tcPr>
            <w:tcW w:w="5334" w:type="dxa"/>
            <w:tcBorders>
              <w:top w:val="single" w:sz="4" w:space="0" w:color="auto"/>
              <w:left w:val="single" w:sz="4" w:space="0" w:color="auto"/>
              <w:bottom w:val="single" w:sz="4" w:space="0" w:color="auto"/>
              <w:right w:val="single" w:sz="4" w:space="0" w:color="auto"/>
            </w:tcBorders>
            <w:hideMark/>
          </w:tcPr>
          <w:p w14:paraId="3AF5E8E4" w14:textId="77777777" w:rsidR="00A90B85" w:rsidRPr="00A90B85" w:rsidRDefault="00A90B85" w:rsidP="00A90B85">
            <w:pPr>
              <w:rPr>
                <w:b/>
                <w:color w:val="000000"/>
                <w:sz w:val="22"/>
                <w:szCs w:val="22"/>
              </w:rPr>
            </w:pPr>
            <w:r w:rsidRPr="00A90B85">
              <w:rPr>
                <w:b/>
                <w:color w:val="000000"/>
                <w:sz w:val="22"/>
                <w:szCs w:val="22"/>
              </w:rPr>
              <w:t>Building Permits:</w:t>
            </w:r>
          </w:p>
          <w:p w14:paraId="06F449E6" w14:textId="77777777" w:rsidR="00A90B85" w:rsidRPr="00A90B85" w:rsidRDefault="00A90B85" w:rsidP="00A90B85">
            <w:pPr>
              <w:widowControl w:val="0"/>
              <w:numPr>
                <w:ilvl w:val="0"/>
                <w:numId w:val="18"/>
              </w:numPr>
              <w:adjustRightInd w:val="0"/>
              <w:ind w:left="259" w:hanging="187"/>
              <w:jc w:val="both"/>
              <w:rPr>
                <w:color w:val="000000"/>
                <w:sz w:val="22"/>
                <w:szCs w:val="22"/>
              </w:rPr>
            </w:pPr>
            <w:r w:rsidRPr="00A90B85">
              <w:rPr>
                <w:color w:val="000000"/>
                <w:sz w:val="22"/>
                <w:szCs w:val="22"/>
              </w:rPr>
              <w:t xml:space="preserve">    </w:t>
            </w:r>
            <w:proofErr w:type="gramStart"/>
            <w:r w:rsidRPr="00A90B85">
              <w:rPr>
                <w:color w:val="000000"/>
                <w:sz w:val="22"/>
                <w:szCs w:val="22"/>
              </w:rPr>
              <w:t>5  SFD</w:t>
            </w:r>
            <w:proofErr w:type="gramEnd"/>
            <w:r w:rsidRPr="00A90B85">
              <w:rPr>
                <w:color w:val="000000"/>
                <w:sz w:val="22"/>
                <w:szCs w:val="22"/>
              </w:rPr>
              <w:t xml:space="preserve"> Permits for the month</w:t>
            </w:r>
          </w:p>
          <w:p w14:paraId="64C3B293" w14:textId="77777777" w:rsidR="00A90B85" w:rsidRPr="00A90B85" w:rsidRDefault="00A90B85" w:rsidP="00A90B85">
            <w:pPr>
              <w:widowControl w:val="0"/>
              <w:numPr>
                <w:ilvl w:val="0"/>
                <w:numId w:val="18"/>
              </w:numPr>
              <w:adjustRightInd w:val="0"/>
              <w:ind w:left="259" w:hanging="187"/>
              <w:jc w:val="both"/>
              <w:rPr>
                <w:color w:val="000000"/>
                <w:sz w:val="22"/>
                <w:szCs w:val="22"/>
              </w:rPr>
            </w:pPr>
            <w:r w:rsidRPr="00A90B85">
              <w:rPr>
                <w:color w:val="000000"/>
                <w:sz w:val="22"/>
                <w:szCs w:val="22"/>
              </w:rPr>
              <w:t xml:space="preserve">    </w:t>
            </w:r>
            <w:proofErr w:type="gramStart"/>
            <w:r w:rsidRPr="00A90B85">
              <w:rPr>
                <w:color w:val="000000"/>
                <w:sz w:val="22"/>
                <w:szCs w:val="22"/>
              </w:rPr>
              <w:t>5  SFD</w:t>
            </w:r>
            <w:proofErr w:type="gramEnd"/>
            <w:r w:rsidRPr="00A90B85">
              <w:rPr>
                <w:color w:val="000000"/>
                <w:sz w:val="22"/>
                <w:szCs w:val="22"/>
              </w:rPr>
              <w:t xml:space="preserve"> Permits for the year</w:t>
            </w:r>
          </w:p>
          <w:p w14:paraId="42A6B02E" w14:textId="77777777" w:rsidR="00A90B85" w:rsidRPr="00A90B85" w:rsidRDefault="00A90B85" w:rsidP="00A90B85">
            <w:pPr>
              <w:widowControl w:val="0"/>
              <w:numPr>
                <w:ilvl w:val="0"/>
                <w:numId w:val="18"/>
              </w:numPr>
              <w:adjustRightInd w:val="0"/>
              <w:ind w:left="252" w:hanging="180"/>
              <w:jc w:val="both"/>
              <w:rPr>
                <w:color w:val="000000"/>
                <w:sz w:val="22"/>
                <w:szCs w:val="22"/>
              </w:rPr>
            </w:pPr>
            <w:r w:rsidRPr="00A90B85">
              <w:rPr>
                <w:color w:val="000000"/>
                <w:sz w:val="22"/>
                <w:szCs w:val="22"/>
              </w:rPr>
              <w:t xml:space="preserve">    </w:t>
            </w:r>
            <w:proofErr w:type="gramStart"/>
            <w:r w:rsidRPr="00A90B85">
              <w:rPr>
                <w:color w:val="000000"/>
                <w:sz w:val="22"/>
                <w:szCs w:val="22"/>
              </w:rPr>
              <w:t>65  Total</w:t>
            </w:r>
            <w:proofErr w:type="gramEnd"/>
            <w:r w:rsidRPr="00A90B85">
              <w:rPr>
                <w:color w:val="000000"/>
                <w:sz w:val="22"/>
                <w:szCs w:val="22"/>
              </w:rPr>
              <w:t xml:space="preserve"> Building Inspections for the month  </w:t>
            </w:r>
          </w:p>
          <w:p w14:paraId="0FC1BB71" w14:textId="77777777" w:rsidR="00A90B85" w:rsidRPr="00A90B85" w:rsidRDefault="00A90B85" w:rsidP="00A90B85">
            <w:pPr>
              <w:widowControl w:val="0"/>
              <w:numPr>
                <w:ilvl w:val="0"/>
                <w:numId w:val="18"/>
              </w:numPr>
              <w:adjustRightInd w:val="0"/>
              <w:ind w:left="252" w:hanging="180"/>
              <w:jc w:val="both"/>
              <w:rPr>
                <w:color w:val="000000"/>
                <w:sz w:val="22"/>
                <w:szCs w:val="22"/>
              </w:rPr>
            </w:pPr>
            <w:r w:rsidRPr="00A90B85">
              <w:rPr>
                <w:color w:val="000000"/>
                <w:sz w:val="22"/>
                <w:szCs w:val="22"/>
              </w:rPr>
              <w:t xml:space="preserve">    65 Total Building Inspections for the year</w:t>
            </w:r>
          </w:p>
          <w:p w14:paraId="164092A7" w14:textId="77777777" w:rsidR="00A90B85" w:rsidRPr="00A90B85" w:rsidRDefault="00A90B85" w:rsidP="00A90B85">
            <w:pPr>
              <w:widowControl w:val="0"/>
              <w:numPr>
                <w:ilvl w:val="0"/>
                <w:numId w:val="18"/>
              </w:numPr>
              <w:adjustRightInd w:val="0"/>
              <w:ind w:left="252" w:hanging="180"/>
              <w:jc w:val="both"/>
              <w:rPr>
                <w:color w:val="000000"/>
                <w:sz w:val="22"/>
                <w:szCs w:val="22"/>
              </w:rPr>
            </w:pPr>
            <w:r w:rsidRPr="00A90B85">
              <w:rPr>
                <w:color w:val="000000"/>
                <w:sz w:val="22"/>
                <w:szCs w:val="22"/>
              </w:rPr>
              <w:t xml:space="preserve">    27 Total Building Permits for the year</w:t>
            </w:r>
          </w:p>
        </w:tc>
        <w:tc>
          <w:tcPr>
            <w:tcW w:w="4404" w:type="dxa"/>
            <w:tcBorders>
              <w:top w:val="single" w:sz="4" w:space="0" w:color="auto"/>
              <w:left w:val="single" w:sz="4" w:space="0" w:color="auto"/>
              <w:bottom w:val="single" w:sz="4" w:space="0" w:color="auto"/>
              <w:right w:val="single" w:sz="4" w:space="0" w:color="auto"/>
            </w:tcBorders>
            <w:hideMark/>
          </w:tcPr>
          <w:p w14:paraId="4646D7C6" w14:textId="77777777" w:rsidR="00A90B85" w:rsidRPr="00A90B85" w:rsidRDefault="00A90B85" w:rsidP="00A90B85">
            <w:pPr>
              <w:rPr>
                <w:color w:val="000000"/>
                <w:sz w:val="22"/>
                <w:szCs w:val="22"/>
              </w:rPr>
            </w:pPr>
            <w:r w:rsidRPr="00A90B85">
              <w:rPr>
                <w:b/>
                <w:color w:val="000000"/>
                <w:sz w:val="22"/>
                <w:szCs w:val="22"/>
              </w:rPr>
              <w:t>Electrical Permits (6 Jurisdictions):</w:t>
            </w:r>
            <w:r w:rsidRPr="00A90B85">
              <w:rPr>
                <w:color w:val="000000"/>
                <w:sz w:val="22"/>
                <w:szCs w:val="22"/>
              </w:rPr>
              <w:t xml:space="preserve">          </w:t>
            </w:r>
          </w:p>
          <w:p w14:paraId="26D0AF3B" w14:textId="77777777" w:rsidR="00A90B85" w:rsidRPr="00A90B85" w:rsidRDefault="00A90B85" w:rsidP="00A90B85">
            <w:pPr>
              <w:widowControl w:val="0"/>
              <w:numPr>
                <w:ilvl w:val="0"/>
                <w:numId w:val="17"/>
              </w:numPr>
              <w:adjustRightInd w:val="0"/>
              <w:ind w:left="241" w:hanging="180"/>
              <w:jc w:val="both"/>
              <w:rPr>
                <w:color w:val="000000"/>
                <w:sz w:val="22"/>
                <w:szCs w:val="22"/>
              </w:rPr>
            </w:pPr>
            <w:r w:rsidRPr="00A90B85">
              <w:rPr>
                <w:color w:val="000000"/>
                <w:sz w:val="22"/>
                <w:szCs w:val="22"/>
              </w:rPr>
              <w:t xml:space="preserve">    49 Total Permits for the month</w:t>
            </w:r>
          </w:p>
          <w:p w14:paraId="2EDF3E48" w14:textId="77777777" w:rsidR="00A90B85" w:rsidRPr="00A90B85" w:rsidRDefault="00A90B85" w:rsidP="00A90B85">
            <w:pPr>
              <w:widowControl w:val="0"/>
              <w:numPr>
                <w:ilvl w:val="0"/>
                <w:numId w:val="17"/>
              </w:numPr>
              <w:adjustRightInd w:val="0"/>
              <w:ind w:left="241" w:hanging="180"/>
              <w:jc w:val="both"/>
              <w:rPr>
                <w:color w:val="000000"/>
                <w:sz w:val="22"/>
                <w:szCs w:val="22"/>
              </w:rPr>
            </w:pPr>
            <w:r w:rsidRPr="00A90B85">
              <w:rPr>
                <w:color w:val="000000"/>
                <w:sz w:val="22"/>
                <w:szCs w:val="22"/>
              </w:rPr>
              <w:t xml:space="preserve">    49 Total Permits for the year</w:t>
            </w:r>
            <w:r w:rsidRPr="00A90B85">
              <w:rPr>
                <w:b/>
                <w:color w:val="000000"/>
                <w:sz w:val="22"/>
                <w:szCs w:val="22"/>
              </w:rPr>
              <w:t xml:space="preserve"> </w:t>
            </w:r>
          </w:p>
          <w:p w14:paraId="45650D73" w14:textId="77777777" w:rsidR="00A90B85" w:rsidRPr="00A90B85" w:rsidRDefault="00A90B85" w:rsidP="00A90B85">
            <w:pPr>
              <w:widowControl w:val="0"/>
              <w:numPr>
                <w:ilvl w:val="0"/>
                <w:numId w:val="17"/>
              </w:numPr>
              <w:adjustRightInd w:val="0"/>
              <w:ind w:left="241" w:hanging="180"/>
              <w:jc w:val="both"/>
              <w:rPr>
                <w:color w:val="000000"/>
                <w:sz w:val="22"/>
                <w:szCs w:val="22"/>
              </w:rPr>
            </w:pPr>
            <w:r w:rsidRPr="00A90B85">
              <w:rPr>
                <w:color w:val="000000"/>
                <w:sz w:val="22"/>
                <w:szCs w:val="22"/>
              </w:rPr>
              <w:t xml:space="preserve">   100 Total Electrical Inspections for the     month</w:t>
            </w:r>
          </w:p>
          <w:p w14:paraId="50C1BE95" w14:textId="77777777" w:rsidR="00A90B85" w:rsidRPr="00A90B85" w:rsidRDefault="00A90B85" w:rsidP="00A90B85">
            <w:pPr>
              <w:widowControl w:val="0"/>
              <w:numPr>
                <w:ilvl w:val="0"/>
                <w:numId w:val="17"/>
              </w:numPr>
              <w:adjustRightInd w:val="0"/>
              <w:ind w:left="241" w:hanging="180"/>
              <w:jc w:val="both"/>
              <w:rPr>
                <w:strike/>
                <w:color w:val="000000"/>
                <w:sz w:val="22"/>
                <w:szCs w:val="22"/>
              </w:rPr>
            </w:pPr>
            <w:r w:rsidRPr="00A90B85">
              <w:rPr>
                <w:color w:val="000000"/>
                <w:sz w:val="22"/>
                <w:szCs w:val="22"/>
              </w:rPr>
              <w:t xml:space="preserve">  100 Total Electrical Inspections for the year</w:t>
            </w:r>
          </w:p>
        </w:tc>
      </w:tr>
    </w:tbl>
    <w:p w14:paraId="5BB01B68" w14:textId="77777777" w:rsidR="00F01668" w:rsidRDefault="00F01668" w:rsidP="00A90B85">
      <w:pPr>
        <w:spacing w:after="200" w:line="276" w:lineRule="auto"/>
        <w:rPr>
          <w:b/>
        </w:rPr>
      </w:pPr>
    </w:p>
    <w:p w14:paraId="54BC7933" w14:textId="77777777" w:rsidR="00F01668" w:rsidRDefault="00F01668">
      <w:pPr>
        <w:spacing w:after="200" w:line="276" w:lineRule="auto"/>
        <w:rPr>
          <w:b/>
        </w:rPr>
      </w:pPr>
      <w:r>
        <w:rPr>
          <w:b/>
        </w:rPr>
        <w:br w:type="page"/>
      </w:r>
    </w:p>
    <w:p w14:paraId="072F8C04" w14:textId="77777777" w:rsidR="00F01668" w:rsidRPr="00FC3291" w:rsidRDefault="00F01668" w:rsidP="00F01668">
      <w:pPr>
        <w:spacing w:line="276" w:lineRule="auto"/>
        <w:rPr>
          <w:b/>
        </w:rPr>
      </w:pPr>
      <w:r>
        <w:lastRenderedPageBreak/>
        <w:t>Board Agenda</w:t>
      </w:r>
    </w:p>
    <w:p w14:paraId="461B2B8D" w14:textId="77777777" w:rsidR="00F01668" w:rsidRDefault="00F01668" w:rsidP="00F01668">
      <w:pPr>
        <w:pStyle w:val="NoSpacing"/>
      </w:pPr>
      <w:r>
        <w:t>March 5, 2026</w:t>
      </w:r>
    </w:p>
    <w:p w14:paraId="1B629F9C" w14:textId="2596CFBD" w:rsidR="00F01668" w:rsidRDefault="00F01668" w:rsidP="00F01668">
      <w:pPr>
        <w:spacing w:after="200" w:line="276" w:lineRule="auto"/>
      </w:pPr>
      <w:r>
        <w:t xml:space="preserve">Page 3 of </w:t>
      </w:r>
      <w:r w:rsidR="00E73875">
        <w:t>3</w:t>
      </w:r>
    </w:p>
    <w:p w14:paraId="6D8E8139" w14:textId="77777777" w:rsidR="00E73875" w:rsidRPr="00E73875" w:rsidRDefault="00E73875" w:rsidP="00E73875">
      <w:pPr>
        <w:spacing w:line="276" w:lineRule="auto"/>
        <w:rPr>
          <w:szCs w:val="24"/>
        </w:rPr>
      </w:pPr>
      <w:r w:rsidRPr="00E73875">
        <w:rPr>
          <w:rFonts w:eastAsiaTheme="minorHAnsi"/>
          <w:b/>
        </w:rPr>
        <w:t>SUBDIVISION PLATS RECORDED IN FEBRUARY 2026</w:t>
      </w:r>
    </w:p>
    <w:tbl>
      <w:tblPr>
        <w:tblW w:w="10573" w:type="dxa"/>
        <w:tblLook w:val="04A0" w:firstRow="1" w:lastRow="0" w:firstColumn="1" w:lastColumn="0" w:noHBand="0" w:noVBand="1"/>
      </w:tblPr>
      <w:tblGrid>
        <w:gridCol w:w="3203"/>
        <w:gridCol w:w="2424"/>
        <w:gridCol w:w="484"/>
        <w:gridCol w:w="484"/>
        <w:gridCol w:w="1168"/>
        <w:gridCol w:w="1405"/>
        <w:gridCol w:w="1225"/>
        <w:gridCol w:w="293"/>
      </w:tblGrid>
      <w:tr w:rsidR="00E73875" w:rsidRPr="00E73875" w14:paraId="56C76197" w14:textId="77777777" w:rsidTr="00110696">
        <w:trPr>
          <w:trHeight w:val="746"/>
        </w:trPr>
        <w:tc>
          <w:tcPr>
            <w:tcW w:w="3203" w:type="dxa"/>
            <w:tcBorders>
              <w:top w:val="single" w:sz="4" w:space="0" w:color="000000"/>
              <w:left w:val="single" w:sz="4" w:space="0" w:color="000000"/>
              <w:bottom w:val="single" w:sz="4" w:space="0" w:color="000000"/>
              <w:right w:val="single" w:sz="4" w:space="0" w:color="000000"/>
            </w:tcBorders>
            <w:shd w:val="clear" w:color="4682B4" w:fill="4682B4"/>
            <w:hideMark/>
          </w:tcPr>
          <w:p w14:paraId="0F0050C3" w14:textId="77777777" w:rsidR="00E73875" w:rsidRPr="00E73875" w:rsidRDefault="00E73875" w:rsidP="00E73875">
            <w:pPr>
              <w:jc w:val="center"/>
              <w:rPr>
                <w:rFonts w:ascii="Tahoma" w:hAnsi="Tahoma" w:cs="Tahoma"/>
                <w:b/>
                <w:bCs/>
                <w:color w:val="FFFFFF"/>
                <w:sz w:val="22"/>
                <w:szCs w:val="22"/>
              </w:rPr>
            </w:pPr>
            <w:r w:rsidRPr="00E73875">
              <w:rPr>
                <w:rFonts w:ascii="Tahoma" w:hAnsi="Tahoma" w:cs="Tahoma"/>
                <w:b/>
                <w:bCs/>
                <w:color w:val="FFFFFF"/>
                <w:sz w:val="22"/>
                <w:szCs w:val="22"/>
              </w:rPr>
              <w:t>Project / Subdivision Name</w:t>
            </w:r>
          </w:p>
        </w:tc>
        <w:tc>
          <w:tcPr>
            <w:tcW w:w="2424" w:type="dxa"/>
            <w:tcBorders>
              <w:top w:val="single" w:sz="4" w:space="0" w:color="000000"/>
              <w:left w:val="nil"/>
              <w:bottom w:val="single" w:sz="4" w:space="0" w:color="000000"/>
              <w:right w:val="single" w:sz="4" w:space="0" w:color="000000"/>
            </w:tcBorders>
            <w:shd w:val="clear" w:color="4682B4" w:fill="4682B4"/>
            <w:hideMark/>
          </w:tcPr>
          <w:p w14:paraId="1A26EF6E" w14:textId="77777777" w:rsidR="00E73875" w:rsidRPr="00E73875" w:rsidRDefault="00E73875" w:rsidP="00E73875">
            <w:pPr>
              <w:jc w:val="center"/>
              <w:rPr>
                <w:rFonts w:ascii="Tahoma" w:hAnsi="Tahoma" w:cs="Tahoma"/>
                <w:b/>
                <w:bCs/>
                <w:color w:val="FFFFFF"/>
                <w:sz w:val="22"/>
                <w:szCs w:val="22"/>
              </w:rPr>
            </w:pPr>
            <w:r w:rsidRPr="00E73875">
              <w:rPr>
                <w:rFonts w:ascii="Tahoma" w:hAnsi="Tahoma" w:cs="Tahoma"/>
                <w:b/>
                <w:bCs/>
                <w:color w:val="FFFFFF"/>
                <w:sz w:val="22"/>
                <w:szCs w:val="22"/>
              </w:rPr>
              <w:t>Site Address</w:t>
            </w:r>
          </w:p>
        </w:tc>
        <w:tc>
          <w:tcPr>
            <w:tcW w:w="969" w:type="dxa"/>
            <w:gridSpan w:val="2"/>
            <w:tcBorders>
              <w:top w:val="single" w:sz="4" w:space="0" w:color="000000"/>
              <w:left w:val="nil"/>
              <w:bottom w:val="single" w:sz="4" w:space="0" w:color="000000"/>
              <w:right w:val="single" w:sz="4" w:space="0" w:color="000000"/>
            </w:tcBorders>
            <w:shd w:val="clear" w:color="4682B4" w:fill="4682B4"/>
            <w:hideMark/>
          </w:tcPr>
          <w:p w14:paraId="62BC1757" w14:textId="77777777" w:rsidR="00E73875" w:rsidRPr="00E73875" w:rsidRDefault="00E73875" w:rsidP="00E73875">
            <w:pPr>
              <w:jc w:val="center"/>
              <w:rPr>
                <w:rFonts w:ascii="Tahoma" w:hAnsi="Tahoma" w:cs="Tahoma"/>
                <w:b/>
                <w:bCs/>
                <w:color w:val="FFFFFF"/>
                <w:sz w:val="22"/>
                <w:szCs w:val="22"/>
              </w:rPr>
            </w:pPr>
            <w:r w:rsidRPr="00E73875">
              <w:rPr>
                <w:rFonts w:ascii="Tahoma" w:hAnsi="Tahoma" w:cs="Tahoma"/>
                <w:b/>
                <w:bCs/>
                <w:color w:val="FFFFFF"/>
                <w:sz w:val="22"/>
                <w:szCs w:val="22"/>
              </w:rPr>
              <w:t>Lots +/- (Plats Final)</w:t>
            </w:r>
          </w:p>
        </w:tc>
        <w:tc>
          <w:tcPr>
            <w:tcW w:w="1132" w:type="dxa"/>
            <w:tcBorders>
              <w:top w:val="single" w:sz="4" w:space="0" w:color="000000"/>
              <w:left w:val="nil"/>
              <w:bottom w:val="single" w:sz="4" w:space="0" w:color="000000"/>
              <w:right w:val="single" w:sz="4" w:space="0" w:color="000000"/>
            </w:tcBorders>
            <w:shd w:val="clear" w:color="4682B4" w:fill="4682B4"/>
            <w:hideMark/>
          </w:tcPr>
          <w:p w14:paraId="64D85047" w14:textId="77777777" w:rsidR="00E73875" w:rsidRPr="00E73875" w:rsidRDefault="00E73875" w:rsidP="00E73875">
            <w:pPr>
              <w:jc w:val="center"/>
              <w:rPr>
                <w:rFonts w:ascii="Tahoma" w:hAnsi="Tahoma" w:cs="Tahoma"/>
                <w:b/>
                <w:bCs/>
                <w:color w:val="FFFFFF"/>
                <w:sz w:val="22"/>
                <w:szCs w:val="22"/>
              </w:rPr>
            </w:pPr>
            <w:r w:rsidRPr="00E73875">
              <w:rPr>
                <w:rFonts w:ascii="Tahoma" w:hAnsi="Tahoma" w:cs="Tahoma"/>
                <w:b/>
                <w:bCs/>
                <w:color w:val="FFFFFF"/>
                <w:sz w:val="22"/>
                <w:szCs w:val="22"/>
              </w:rPr>
              <w:t>Acres (All Permits)</w:t>
            </w:r>
          </w:p>
        </w:tc>
        <w:tc>
          <w:tcPr>
            <w:tcW w:w="1362" w:type="dxa"/>
            <w:tcBorders>
              <w:top w:val="single" w:sz="4" w:space="0" w:color="000000"/>
              <w:left w:val="nil"/>
              <w:bottom w:val="single" w:sz="4" w:space="0" w:color="000000"/>
              <w:right w:val="single" w:sz="4" w:space="0" w:color="000000"/>
            </w:tcBorders>
            <w:shd w:val="clear" w:color="4682B4" w:fill="4682B4"/>
            <w:hideMark/>
          </w:tcPr>
          <w:p w14:paraId="598C8E4E" w14:textId="77777777" w:rsidR="00E73875" w:rsidRPr="00E73875" w:rsidRDefault="00E73875" w:rsidP="00E73875">
            <w:pPr>
              <w:jc w:val="center"/>
              <w:rPr>
                <w:rFonts w:ascii="Tahoma" w:hAnsi="Tahoma" w:cs="Tahoma"/>
                <w:b/>
                <w:bCs/>
                <w:color w:val="FFFFFF"/>
                <w:sz w:val="22"/>
                <w:szCs w:val="22"/>
              </w:rPr>
            </w:pPr>
            <w:r w:rsidRPr="00E73875">
              <w:rPr>
                <w:rFonts w:ascii="Tahoma" w:hAnsi="Tahoma" w:cs="Tahoma"/>
                <w:b/>
                <w:bCs/>
                <w:color w:val="FFFFFF"/>
                <w:sz w:val="22"/>
                <w:szCs w:val="22"/>
              </w:rPr>
              <w:t>Completed Date</w:t>
            </w:r>
          </w:p>
        </w:tc>
        <w:tc>
          <w:tcPr>
            <w:tcW w:w="1187" w:type="dxa"/>
            <w:tcBorders>
              <w:top w:val="single" w:sz="4" w:space="0" w:color="000000"/>
              <w:left w:val="nil"/>
              <w:bottom w:val="single" w:sz="4" w:space="0" w:color="000000"/>
              <w:right w:val="single" w:sz="4" w:space="0" w:color="000000"/>
            </w:tcBorders>
            <w:shd w:val="clear" w:color="4682B4" w:fill="4682B4"/>
            <w:hideMark/>
          </w:tcPr>
          <w:p w14:paraId="003C305D" w14:textId="77777777" w:rsidR="00E73875" w:rsidRPr="00E73875" w:rsidRDefault="00E73875" w:rsidP="00E73875">
            <w:pPr>
              <w:jc w:val="center"/>
              <w:rPr>
                <w:rFonts w:ascii="Tahoma" w:hAnsi="Tahoma" w:cs="Tahoma"/>
                <w:b/>
                <w:bCs/>
                <w:color w:val="FFFFFF"/>
                <w:sz w:val="22"/>
                <w:szCs w:val="22"/>
              </w:rPr>
            </w:pPr>
            <w:r w:rsidRPr="00E73875">
              <w:rPr>
                <w:rFonts w:ascii="Tahoma" w:hAnsi="Tahoma" w:cs="Tahoma"/>
                <w:b/>
                <w:bCs/>
                <w:color w:val="FFFFFF"/>
                <w:sz w:val="22"/>
                <w:szCs w:val="22"/>
              </w:rPr>
              <w:t>Final Date</w:t>
            </w:r>
          </w:p>
        </w:tc>
        <w:tc>
          <w:tcPr>
            <w:tcW w:w="293" w:type="dxa"/>
            <w:tcBorders>
              <w:top w:val="nil"/>
              <w:left w:val="nil"/>
              <w:bottom w:val="nil"/>
              <w:right w:val="nil"/>
            </w:tcBorders>
            <w:noWrap/>
            <w:vAlign w:val="bottom"/>
            <w:hideMark/>
          </w:tcPr>
          <w:p w14:paraId="20181416" w14:textId="77777777" w:rsidR="00E73875" w:rsidRPr="00E73875" w:rsidRDefault="00E73875" w:rsidP="00E73875">
            <w:pPr>
              <w:jc w:val="center"/>
              <w:rPr>
                <w:rFonts w:ascii="Tahoma" w:hAnsi="Tahoma" w:cs="Tahoma"/>
                <w:b/>
                <w:bCs/>
                <w:color w:val="FFFFFF"/>
                <w:sz w:val="22"/>
                <w:szCs w:val="22"/>
              </w:rPr>
            </w:pPr>
          </w:p>
        </w:tc>
      </w:tr>
      <w:tr w:rsidR="00E73875" w:rsidRPr="00E73875" w14:paraId="16728161" w14:textId="77777777" w:rsidTr="00110696">
        <w:trPr>
          <w:trHeight w:val="1033"/>
        </w:trPr>
        <w:tc>
          <w:tcPr>
            <w:tcW w:w="3203" w:type="dxa"/>
            <w:tcBorders>
              <w:top w:val="nil"/>
              <w:left w:val="single" w:sz="4" w:space="0" w:color="000000"/>
              <w:bottom w:val="single" w:sz="4" w:space="0" w:color="000000"/>
              <w:right w:val="single" w:sz="4" w:space="0" w:color="000000"/>
            </w:tcBorders>
            <w:shd w:val="clear" w:color="FFFFFF" w:fill="FFFFFF"/>
            <w:hideMark/>
          </w:tcPr>
          <w:p w14:paraId="39F7BEAA" w14:textId="77777777" w:rsidR="00E73875" w:rsidRPr="00E73875" w:rsidRDefault="00E73875" w:rsidP="00E73875">
            <w:pPr>
              <w:rPr>
                <w:rFonts w:ascii="Tahoma" w:hAnsi="Tahoma" w:cs="Tahoma"/>
                <w:color w:val="000000"/>
                <w:sz w:val="22"/>
                <w:szCs w:val="22"/>
              </w:rPr>
            </w:pPr>
            <w:r w:rsidRPr="00E73875">
              <w:rPr>
                <w:rFonts w:ascii="Tahoma" w:hAnsi="Tahoma" w:cs="Tahoma"/>
                <w:color w:val="000000"/>
                <w:sz w:val="22"/>
                <w:szCs w:val="22"/>
              </w:rPr>
              <w:t>AMENDED RECORD PLAT OF MAMAW &amp; PAPAW LOT 1C AND REVISED BOUNDARY SURVEY</w:t>
            </w:r>
          </w:p>
        </w:tc>
        <w:tc>
          <w:tcPr>
            <w:tcW w:w="2424" w:type="dxa"/>
            <w:tcBorders>
              <w:top w:val="nil"/>
              <w:left w:val="nil"/>
              <w:bottom w:val="single" w:sz="4" w:space="0" w:color="000000"/>
              <w:right w:val="single" w:sz="4" w:space="0" w:color="000000"/>
            </w:tcBorders>
            <w:shd w:val="clear" w:color="FFFFFF" w:fill="FFFFFF"/>
            <w:hideMark/>
          </w:tcPr>
          <w:p w14:paraId="705A4D4E" w14:textId="77777777" w:rsidR="00E73875" w:rsidRPr="00E73875" w:rsidRDefault="00E73875" w:rsidP="00E73875">
            <w:pPr>
              <w:rPr>
                <w:rFonts w:ascii="Tahoma" w:hAnsi="Tahoma" w:cs="Tahoma"/>
                <w:color w:val="000000"/>
                <w:sz w:val="22"/>
                <w:szCs w:val="22"/>
              </w:rPr>
            </w:pPr>
            <w:r w:rsidRPr="00E73875">
              <w:rPr>
                <w:rFonts w:ascii="Tahoma" w:hAnsi="Tahoma" w:cs="Tahoma"/>
                <w:color w:val="000000"/>
                <w:sz w:val="22"/>
                <w:szCs w:val="22"/>
              </w:rPr>
              <w:t>202 &amp; 451 MCMILLEN LOOP, ELIZABETHTOWN, KY 42701</w:t>
            </w:r>
          </w:p>
        </w:tc>
        <w:tc>
          <w:tcPr>
            <w:tcW w:w="969" w:type="dxa"/>
            <w:gridSpan w:val="2"/>
            <w:tcBorders>
              <w:top w:val="single" w:sz="4" w:space="0" w:color="000000"/>
              <w:left w:val="nil"/>
              <w:bottom w:val="single" w:sz="4" w:space="0" w:color="000000"/>
              <w:right w:val="single" w:sz="4" w:space="0" w:color="000000"/>
            </w:tcBorders>
            <w:shd w:val="clear" w:color="FFFFFF" w:fill="FFFFFF"/>
            <w:hideMark/>
          </w:tcPr>
          <w:p w14:paraId="5354A976"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1</w:t>
            </w:r>
          </w:p>
        </w:tc>
        <w:tc>
          <w:tcPr>
            <w:tcW w:w="1132" w:type="dxa"/>
            <w:tcBorders>
              <w:top w:val="nil"/>
              <w:left w:val="nil"/>
              <w:bottom w:val="single" w:sz="4" w:space="0" w:color="000000"/>
              <w:right w:val="single" w:sz="4" w:space="0" w:color="000000"/>
            </w:tcBorders>
            <w:shd w:val="clear" w:color="FFFFFF" w:fill="FFFFFF"/>
            <w:hideMark/>
          </w:tcPr>
          <w:p w14:paraId="71F60515"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0.0000</w:t>
            </w:r>
          </w:p>
        </w:tc>
        <w:tc>
          <w:tcPr>
            <w:tcW w:w="1362" w:type="dxa"/>
            <w:tcBorders>
              <w:top w:val="nil"/>
              <w:left w:val="nil"/>
              <w:bottom w:val="single" w:sz="4" w:space="0" w:color="000000"/>
              <w:right w:val="single" w:sz="4" w:space="0" w:color="000000"/>
            </w:tcBorders>
            <w:shd w:val="clear" w:color="FFFFFF" w:fill="FFFFFF"/>
            <w:hideMark/>
          </w:tcPr>
          <w:p w14:paraId="062DE214"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1/23/2026</w:t>
            </w:r>
          </w:p>
        </w:tc>
        <w:tc>
          <w:tcPr>
            <w:tcW w:w="1187" w:type="dxa"/>
            <w:tcBorders>
              <w:top w:val="nil"/>
              <w:left w:val="nil"/>
              <w:bottom w:val="single" w:sz="4" w:space="0" w:color="000000"/>
              <w:right w:val="single" w:sz="4" w:space="0" w:color="000000"/>
            </w:tcBorders>
            <w:shd w:val="clear" w:color="FFFFFF" w:fill="FFFFFF"/>
            <w:hideMark/>
          </w:tcPr>
          <w:p w14:paraId="2946DF07"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2/3/2026</w:t>
            </w:r>
          </w:p>
        </w:tc>
        <w:tc>
          <w:tcPr>
            <w:tcW w:w="293" w:type="dxa"/>
            <w:tcBorders>
              <w:top w:val="nil"/>
              <w:left w:val="nil"/>
              <w:bottom w:val="nil"/>
              <w:right w:val="nil"/>
            </w:tcBorders>
            <w:noWrap/>
            <w:vAlign w:val="bottom"/>
            <w:hideMark/>
          </w:tcPr>
          <w:p w14:paraId="1EE6C724" w14:textId="77777777" w:rsidR="00E73875" w:rsidRPr="00E73875" w:rsidRDefault="00E73875" w:rsidP="00E73875">
            <w:pPr>
              <w:jc w:val="right"/>
              <w:rPr>
                <w:rFonts w:ascii="Tahoma" w:hAnsi="Tahoma" w:cs="Tahoma"/>
                <w:color w:val="000000"/>
                <w:sz w:val="22"/>
                <w:szCs w:val="22"/>
              </w:rPr>
            </w:pPr>
          </w:p>
        </w:tc>
      </w:tr>
      <w:tr w:rsidR="00E73875" w:rsidRPr="00E73875" w14:paraId="4212C478" w14:textId="77777777" w:rsidTr="00110696">
        <w:trPr>
          <w:trHeight w:val="588"/>
        </w:trPr>
        <w:tc>
          <w:tcPr>
            <w:tcW w:w="3203" w:type="dxa"/>
            <w:tcBorders>
              <w:top w:val="nil"/>
              <w:left w:val="single" w:sz="4" w:space="0" w:color="000000"/>
              <w:bottom w:val="single" w:sz="4" w:space="0" w:color="000000"/>
              <w:right w:val="single" w:sz="4" w:space="0" w:color="000000"/>
            </w:tcBorders>
            <w:shd w:val="clear" w:color="FFFFFF" w:fill="FFFFFF"/>
            <w:hideMark/>
          </w:tcPr>
          <w:p w14:paraId="41DA1CC9" w14:textId="77777777" w:rsidR="00E73875" w:rsidRPr="00E73875" w:rsidRDefault="00E73875" w:rsidP="00E73875">
            <w:pPr>
              <w:rPr>
                <w:rFonts w:ascii="Tahoma" w:hAnsi="Tahoma" w:cs="Tahoma"/>
                <w:color w:val="000000"/>
                <w:sz w:val="22"/>
                <w:szCs w:val="22"/>
              </w:rPr>
            </w:pPr>
            <w:r w:rsidRPr="00E73875">
              <w:rPr>
                <w:rFonts w:ascii="Tahoma" w:hAnsi="Tahoma" w:cs="Tahoma"/>
                <w:color w:val="000000"/>
                <w:sz w:val="22"/>
                <w:szCs w:val="22"/>
              </w:rPr>
              <w:t>B AND D ACRES</w:t>
            </w:r>
          </w:p>
        </w:tc>
        <w:tc>
          <w:tcPr>
            <w:tcW w:w="2424" w:type="dxa"/>
            <w:tcBorders>
              <w:top w:val="nil"/>
              <w:left w:val="nil"/>
              <w:bottom w:val="single" w:sz="4" w:space="0" w:color="000000"/>
              <w:right w:val="single" w:sz="4" w:space="0" w:color="000000"/>
            </w:tcBorders>
            <w:shd w:val="clear" w:color="FFFFFF" w:fill="FFFFFF"/>
            <w:hideMark/>
          </w:tcPr>
          <w:p w14:paraId="678F2DD9" w14:textId="77777777" w:rsidR="00E73875" w:rsidRPr="00E73875" w:rsidRDefault="00E73875" w:rsidP="00E73875">
            <w:pPr>
              <w:rPr>
                <w:rFonts w:ascii="Tahoma" w:hAnsi="Tahoma" w:cs="Tahoma"/>
                <w:color w:val="000000"/>
                <w:sz w:val="22"/>
                <w:szCs w:val="22"/>
              </w:rPr>
            </w:pPr>
            <w:r w:rsidRPr="00E73875">
              <w:rPr>
                <w:rFonts w:ascii="Tahoma" w:hAnsi="Tahoma" w:cs="Tahoma"/>
                <w:color w:val="000000"/>
                <w:sz w:val="22"/>
                <w:szCs w:val="22"/>
              </w:rPr>
              <w:t>733 JAMES DUVALL LANE</w:t>
            </w:r>
          </w:p>
        </w:tc>
        <w:tc>
          <w:tcPr>
            <w:tcW w:w="969" w:type="dxa"/>
            <w:gridSpan w:val="2"/>
            <w:tcBorders>
              <w:top w:val="single" w:sz="4" w:space="0" w:color="000000"/>
              <w:left w:val="nil"/>
              <w:bottom w:val="single" w:sz="4" w:space="0" w:color="000000"/>
              <w:right w:val="single" w:sz="4" w:space="0" w:color="000000"/>
            </w:tcBorders>
            <w:shd w:val="clear" w:color="FFFFFF" w:fill="FFFFFF"/>
            <w:hideMark/>
          </w:tcPr>
          <w:p w14:paraId="7ADECE12"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2</w:t>
            </w:r>
          </w:p>
        </w:tc>
        <w:tc>
          <w:tcPr>
            <w:tcW w:w="1132" w:type="dxa"/>
            <w:tcBorders>
              <w:top w:val="nil"/>
              <w:left w:val="nil"/>
              <w:bottom w:val="single" w:sz="4" w:space="0" w:color="000000"/>
              <w:right w:val="single" w:sz="4" w:space="0" w:color="000000"/>
            </w:tcBorders>
            <w:shd w:val="clear" w:color="FFFFFF" w:fill="FFFFFF"/>
            <w:hideMark/>
          </w:tcPr>
          <w:p w14:paraId="50948C7D"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23.9800</w:t>
            </w:r>
          </w:p>
        </w:tc>
        <w:tc>
          <w:tcPr>
            <w:tcW w:w="1362" w:type="dxa"/>
            <w:tcBorders>
              <w:top w:val="nil"/>
              <w:left w:val="nil"/>
              <w:bottom w:val="single" w:sz="4" w:space="0" w:color="000000"/>
              <w:right w:val="single" w:sz="4" w:space="0" w:color="000000"/>
            </w:tcBorders>
            <w:shd w:val="clear" w:color="FFFFFF" w:fill="FFFFFF"/>
            <w:hideMark/>
          </w:tcPr>
          <w:p w14:paraId="6DDE6C4D"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1/21/2026</w:t>
            </w:r>
          </w:p>
        </w:tc>
        <w:tc>
          <w:tcPr>
            <w:tcW w:w="1187" w:type="dxa"/>
            <w:tcBorders>
              <w:top w:val="nil"/>
              <w:left w:val="nil"/>
              <w:bottom w:val="single" w:sz="4" w:space="0" w:color="000000"/>
              <w:right w:val="single" w:sz="4" w:space="0" w:color="000000"/>
            </w:tcBorders>
            <w:shd w:val="clear" w:color="FFFFFF" w:fill="FFFFFF"/>
            <w:hideMark/>
          </w:tcPr>
          <w:p w14:paraId="08EDBE76"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2/17/2026</w:t>
            </w:r>
          </w:p>
        </w:tc>
        <w:tc>
          <w:tcPr>
            <w:tcW w:w="293" w:type="dxa"/>
            <w:tcBorders>
              <w:top w:val="nil"/>
              <w:left w:val="nil"/>
              <w:bottom w:val="nil"/>
              <w:right w:val="nil"/>
            </w:tcBorders>
            <w:noWrap/>
            <w:vAlign w:val="bottom"/>
            <w:hideMark/>
          </w:tcPr>
          <w:p w14:paraId="23B06B58" w14:textId="77777777" w:rsidR="00E73875" w:rsidRPr="00E73875" w:rsidRDefault="00E73875" w:rsidP="00E73875">
            <w:pPr>
              <w:jc w:val="right"/>
              <w:rPr>
                <w:rFonts w:ascii="Tahoma" w:hAnsi="Tahoma" w:cs="Tahoma"/>
                <w:color w:val="000000"/>
                <w:sz w:val="22"/>
                <w:szCs w:val="22"/>
              </w:rPr>
            </w:pPr>
          </w:p>
        </w:tc>
      </w:tr>
      <w:tr w:rsidR="00E73875" w:rsidRPr="00E73875" w14:paraId="4FF65208" w14:textId="77777777" w:rsidTr="00110696">
        <w:trPr>
          <w:trHeight w:val="1033"/>
        </w:trPr>
        <w:tc>
          <w:tcPr>
            <w:tcW w:w="3203" w:type="dxa"/>
            <w:tcBorders>
              <w:top w:val="nil"/>
              <w:left w:val="single" w:sz="4" w:space="0" w:color="000000"/>
              <w:bottom w:val="single" w:sz="4" w:space="0" w:color="000000"/>
              <w:right w:val="single" w:sz="4" w:space="0" w:color="000000"/>
            </w:tcBorders>
            <w:shd w:val="clear" w:color="FFFFFF" w:fill="FFFFFF"/>
            <w:hideMark/>
          </w:tcPr>
          <w:p w14:paraId="6507FD98" w14:textId="77777777" w:rsidR="00E73875" w:rsidRPr="00E73875" w:rsidRDefault="00E73875" w:rsidP="00E73875">
            <w:pPr>
              <w:rPr>
                <w:rFonts w:ascii="Tahoma" w:hAnsi="Tahoma" w:cs="Tahoma"/>
                <w:color w:val="000000"/>
                <w:sz w:val="22"/>
                <w:szCs w:val="22"/>
              </w:rPr>
            </w:pPr>
            <w:r w:rsidRPr="00E73875">
              <w:rPr>
                <w:rFonts w:ascii="Tahoma" w:hAnsi="Tahoma" w:cs="Tahoma"/>
                <w:color w:val="000000"/>
                <w:sz w:val="22"/>
                <w:szCs w:val="22"/>
              </w:rPr>
              <w:t>CHIEFS WAY SUBDIVISION, LOT 2 &amp; RECORD PLAT OF CHIEFS WAY SUBDIVISION, SECTION 2</w:t>
            </w:r>
          </w:p>
        </w:tc>
        <w:tc>
          <w:tcPr>
            <w:tcW w:w="2424" w:type="dxa"/>
            <w:tcBorders>
              <w:top w:val="nil"/>
              <w:left w:val="nil"/>
              <w:bottom w:val="single" w:sz="4" w:space="0" w:color="000000"/>
              <w:right w:val="single" w:sz="4" w:space="0" w:color="000000"/>
            </w:tcBorders>
            <w:shd w:val="clear" w:color="FFFFFF" w:fill="FFFFFF"/>
            <w:hideMark/>
          </w:tcPr>
          <w:p w14:paraId="7E988D6D" w14:textId="77777777" w:rsidR="00E73875" w:rsidRPr="00E73875" w:rsidRDefault="00E73875" w:rsidP="00E73875">
            <w:pPr>
              <w:rPr>
                <w:rFonts w:ascii="Tahoma" w:hAnsi="Tahoma" w:cs="Tahoma"/>
                <w:color w:val="000000"/>
                <w:sz w:val="22"/>
                <w:szCs w:val="22"/>
              </w:rPr>
            </w:pPr>
            <w:r w:rsidRPr="00E73875">
              <w:rPr>
                <w:rFonts w:ascii="Tahoma" w:hAnsi="Tahoma" w:cs="Tahoma"/>
                <w:color w:val="000000"/>
                <w:sz w:val="22"/>
                <w:szCs w:val="22"/>
              </w:rPr>
              <w:t>CECILIA SMITH MILL ROAD</w:t>
            </w:r>
          </w:p>
        </w:tc>
        <w:tc>
          <w:tcPr>
            <w:tcW w:w="969" w:type="dxa"/>
            <w:gridSpan w:val="2"/>
            <w:tcBorders>
              <w:top w:val="single" w:sz="4" w:space="0" w:color="000000"/>
              <w:left w:val="nil"/>
              <w:bottom w:val="single" w:sz="4" w:space="0" w:color="000000"/>
              <w:right w:val="single" w:sz="4" w:space="0" w:color="000000"/>
            </w:tcBorders>
            <w:shd w:val="clear" w:color="FFFFFF" w:fill="FFFFFF"/>
            <w:hideMark/>
          </w:tcPr>
          <w:p w14:paraId="3D768D4D"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1</w:t>
            </w:r>
          </w:p>
        </w:tc>
        <w:tc>
          <w:tcPr>
            <w:tcW w:w="1132" w:type="dxa"/>
            <w:tcBorders>
              <w:top w:val="nil"/>
              <w:left w:val="nil"/>
              <w:bottom w:val="single" w:sz="4" w:space="0" w:color="000000"/>
              <w:right w:val="single" w:sz="4" w:space="0" w:color="000000"/>
            </w:tcBorders>
            <w:shd w:val="clear" w:color="FFFFFF" w:fill="FFFFFF"/>
            <w:hideMark/>
          </w:tcPr>
          <w:p w14:paraId="0817A2CF"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11.5350</w:t>
            </w:r>
          </w:p>
        </w:tc>
        <w:tc>
          <w:tcPr>
            <w:tcW w:w="1362" w:type="dxa"/>
            <w:tcBorders>
              <w:top w:val="nil"/>
              <w:left w:val="nil"/>
              <w:bottom w:val="single" w:sz="4" w:space="0" w:color="000000"/>
              <w:right w:val="single" w:sz="4" w:space="0" w:color="000000"/>
            </w:tcBorders>
            <w:shd w:val="clear" w:color="FFFFFF" w:fill="FFFFFF"/>
            <w:hideMark/>
          </w:tcPr>
          <w:p w14:paraId="0DCD9EE4"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2/12/2026</w:t>
            </w:r>
          </w:p>
        </w:tc>
        <w:tc>
          <w:tcPr>
            <w:tcW w:w="1187" w:type="dxa"/>
            <w:tcBorders>
              <w:top w:val="nil"/>
              <w:left w:val="nil"/>
              <w:bottom w:val="single" w:sz="4" w:space="0" w:color="000000"/>
              <w:right w:val="single" w:sz="4" w:space="0" w:color="000000"/>
            </w:tcBorders>
            <w:shd w:val="clear" w:color="FFFFFF" w:fill="FFFFFF"/>
            <w:hideMark/>
          </w:tcPr>
          <w:p w14:paraId="24555371"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2/24/2026</w:t>
            </w:r>
          </w:p>
        </w:tc>
        <w:tc>
          <w:tcPr>
            <w:tcW w:w="293" w:type="dxa"/>
            <w:tcBorders>
              <w:top w:val="nil"/>
              <w:left w:val="nil"/>
              <w:bottom w:val="nil"/>
              <w:right w:val="nil"/>
            </w:tcBorders>
            <w:noWrap/>
            <w:vAlign w:val="bottom"/>
            <w:hideMark/>
          </w:tcPr>
          <w:p w14:paraId="786EDBE1" w14:textId="77777777" w:rsidR="00E73875" w:rsidRPr="00E73875" w:rsidRDefault="00E73875" w:rsidP="00E73875">
            <w:pPr>
              <w:jc w:val="right"/>
              <w:rPr>
                <w:rFonts w:ascii="Tahoma" w:hAnsi="Tahoma" w:cs="Tahoma"/>
                <w:color w:val="000000"/>
                <w:sz w:val="22"/>
                <w:szCs w:val="22"/>
              </w:rPr>
            </w:pPr>
          </w:p>
        </w:tc>
      </w:tr>
      <w:tr w:rsidR="00E73875" w:rsidRPr="00E73875" w14:paraId="3D564111" w14:textId="77777777" w:rsidTr="00110696">
        <w:trPr>
          <w:trHeight w:val="536"/>
        </w:trPr>
        <w:tc>
          <w:tcPr>
            <w:tcW w:w="3203" w:type="dxa"/>
            <w:tcBorders>
              <w:top w:val="nil"/>
              <w:left w:val="single" w:sz="4" w:space="0" w:color="000000"/>
              <w:bottom w:val="single" w:sz="4" w:space="0" w:color="000000"/>
              <w:right w:val="single" w:sz="4" w:space="0" w:color="000000"/>
            </w:tcBorders>
            <w:shd w:val="clear" w:color="FFFFFF" w:fill="FFFFFF"/>
            <w:hideMark/>
          </w:tcPr>
          <w:p w14:paraId="37B5CA28" w14:textId="77777777" w:rsidR="00E73875" w:rsidRPr="00E73875" w:rsidRDefault="00E73875" w:rsidP="00E73875">
            <w:pPr>
              <w:rPr>
                <w:rFonts w:ascii="Tahoma" w:hAnsi="Tahoma" w:cs="Tahoma"/>
                <w:color w:val="000000"/>
                <w:sz w:val="22"/>
                <w:szCs w:val="22"/>
              </w:rPr>
            </w:pPr>
            <w:r w:rsidRPr="00E73875">
              <w:rPr>
                <w:rFonts w:ascii="Tahoma" w:hAnsi="Tahoma" w:cs="Tahoma"/>
                <w:color w:val="000000"/>
                <w:sz w:val="22"/>
                <w:szCs w:val="22"/>
              </w:rPr>
              <w:t>ALL ABOUT DIRT ESTATES</w:t>
            </w:r>
          </w:p>
        </w:tc>
        <w:tc>
          <w:tcPr>
            <w:tcW w:w="2424" w:type="dxa"/>
            <w:tcBorders>
              <w:top w:val="nil"/>
              <w:left w:val="nil"/>
              <w:bottom w:val="single" w:sz="4" w:space="0" w:color="000000"/>
              <w:right w:val="single" w:sz="4" w:space="0" w:color="000000"/>
            </w:tcBorders>
            <w:shd w:val="clear" w:color="FFFFFF" w:fill="FFFFFF"/>
            <w:hideMark/>
          </w:tcPr>
          <w:p w14:paraId="541944C9" w14:textId="77777777" w:rsidR="00E73875" w:rsidRPr="00E73875" w:rsidRDefault="00E73875" w:rsidP="00E73875">
            <w:pPr>
              <w:rPr>
                <w:rFonts w:ascii="Tahoma" w:hAnsi="Tahoma" w:cs="Tahoma"/>
                <w:color w:val="000000"/>
                <w:sz w:val="22"/>
                <w:szCs w:val="22"/>
              </w:rPr>
            </w:pPr>
            <w:r w:rsidRPr="00E73875">
              <w:rPr>
                <w:rFonts w:ascii="Tahoma" w:hAnsi="Tahoma" w:cs="Tahoma"/>
                <w:color w:val="000000"/>
                <w:sz w:val="22"/>
                <w:szCs w:val="22"/>
              </w:rPr>
              <w:t xml:space="preserve">59 BOTTO AVE </w:t>
            </w:r>
          </w:p>
        </w:tc>
        <w:tc>
          <w:tcPr>
            <w:tcW w:w="969" w:type="dxa"/>
            <w:gridSpan w:val="2"/>
            <w:tcBorders>
              <w:top w:val="single" w:sz="4" w:space="0" w:color="000000"/>
              <w:left w:val="nil"/>
              <w:bottom w:val="single" w:sz="4" w:space="0" w:color="000000"/>
              <w:right w:val="single" w:sz="4" w:space="0" w:color="000000"/>
            </w:tcBorders>
            <w:shd w:val="clear" w:color="FFFFFF" w:fill="FFFFFF"/>
            <w:hideMark/>
          </w:tcPr>
          <w:p w14:paraId="6870AE35"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2</w:t>
            </w:r>
          </w:p>
        </w:tc>
        <w:tc>
          <w:tcPr>
            <w:tcW w:w="1132" w:type="dxa"/>
            <w:tcBorders>
              <w:top w:val="nil"/>
              <w:left w:val="nil"/>
              <w:bottom w:val="single" w:sz="4" w:space="0" w:color="000000"/>
              <w:right w:val="single" w:sz="4" w:space="0" w:color="000000"/>
            </w:tcBorders>
            <w:shd w:val="clear" w:color="FFFFFF" w:fill="FFFFFF"/>
            <w:hideMark/>
          </w:tcPr>
          <w:p w14:paraId="45D80344"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4.2820</w:t>
            </w:r>
          </w:p>
        </w:tc>
        <w:tc>
          <w:tcPr>
            <w:tcW w:w="1362" w:type="dxa"/>
            <w:tcBorders>
              <w:top w:val="nil"/>
              <w:left w:val="nil"/>
              <w:bottom w:val="single" w:sz="4" w:space="0" w:color="000000"/>
              <w:right w:val="single" w:sz="4" w:space="0" w:color="000000"/>
            </w:tcBorders>
            <w:shd w:val="clear" w:color="FFFFFF" w:fill="FFFFFF"/>
            <w:hideMark/>
          </w:tcPr>
          <w:p w14:paraId="0B0223A5"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10/15/2025</w:t>
            </w:r>
          </w:p>
        </w:tc>
        <w:tc>
          <w:tcPr>
            <w:tcW w:w="1187" w:type="dxa"/>
            <w:tcBorders>
              <w:top w:val="nil"/>
              <w:left w:val="nil"/>
              <w:bottom w:val="single" w:sz="4" w:space="0" w:color="000000"/>
              <w:right w:val="single" w:sz="4" w:space="0" w:color="000000"/>
            </w:tcBorders>
            <w:shd w:val="clear" w:color="FFFFFF" w:fill="FFFFFF"/>
            <w:hideMark/>
          </w:tcPr>
          <w:p w14:paraId="6C1E1F8B" w14:textId="77777777" w:rsidR="00E73875" w:rsidRPr="00E73875" w:rsidRDefault="00E73875" w:rsidP="00E73875">
            <w:pPr>
              <w:jc w:val="right"/>
              <w:rPr>
                <w:rFonts w:ascii="Tahoma" w:hAnsi="Tahoma" w:cs="Tahoma"/>
                <w:color w:val="000000"/>
                <w:sz w:val="22"/>
                <w:szCs w:val="22"/>
              </w:rPr>
            </w:pPr>
            <w:r w:rsidRPr="00E73875">
              <w:rPr>
                <w:rFonts w:ascii="Tahoma" w:hAnsi="Tahoma" w:cs="Tahoma"/>
                <w:color w:val="000000"/>
                <w:sz w:val="22"/>
                <w:szCs w:val="22"/>
              </w:rPr>
              <w:t>2/25/2026</w:t>
            </w:r>
          </w:p>
        </w:tc>
        <w:tc>
          <w:tcPr>
            <w:tcW w:w="293" w:type="dxa"/>
            <w:tcBorders>
              <w:top w:val="nil"/>
              <w:left w:val="nil"/>
              <w:bottom w:val="nil"/>
              <w:right w:val="nil"/>
            </w:tcBorders>
            <w:noWrap/>
            <w:vAlign w:val="bottom"/>
            <w:hideMark/>
          </w:tcPr>
          <w:p w14:paraId="5AAD16F3" w14:textId="77777777" w:rsidR="00E73875" w:rsidRPr="00E73875" w:rsidRDefault="00E73875" w:rsidP="00E73875">
            <w:pPr>
              <w:jc w:val="right"/>
              <w:rPr>
                <w:rFonts w:ascii="Tahoma" w:hAnsi="Tahoma" w:cs="Tahoma"/>
                <w:color w:val="000000"/>
                <w:sz w:val="22"/>
                <w:szCs w:val="22"/>
              </w:rPr>
            </w:pPr>
          </w:p>
        </w:tc>
      </w:tr>
      <w:tr w:rsidR="00E73875" w:rsidRPr="00E73875" w14:paraId="126D1820" w14:textId="77777777" w:rsidTr="00110696">
        <w:trPr>
          <w:trHeight w:val="261"/>
        </w:trPr>
        <w:tc>
          <w:tcPr>
            <w:tcW w:w="3203" w:type="dxa"/>
            <w:tcBorders>
              <w:top w:val="nil"/>
              <w:left w:val="single" w:sz="4" w:space="0" w:color="000000"/>
              <w:bottom w:val="single" w:sz="4" w:space="0" w:color="000000"/>
              <w:right w:val="single" w:sz="4" w:space="0" w:color="000000"/>
            </w:tcBorders>
            <w:shd w:val="clear" w:color="4682B4" w:fill="4682B4"/>
            <w:hideMark/>
          </w:tcPr>
          <w:p w14:paraId="310B0C62" w14:textId="77777777" w:rsidR="00E73875" w:rsidRPr="00E73875" w:rsidRDefault="00E73875" w:rsidP="00E73875">
            <w:pPr>
              <w:jc w:val="right"/>
              <w:rPr>
                <w:rFonts w:ascii="Tahoma" w:hAnsi="Tahoma" w:cs="Tahoma"/>
                <w:b/>
                <w:bCs/>
                <w:color w:val="FFFFFF"/>
                <w:sz w:val="22"/>
                <w:szCs w:val="22"/>
              </w:rPr>
            </w:pPr>
            <w:r w:rsidRPr="00E73875">
              <w:rPr>
                <w:rFonts w:ascii="Tahoma" w:hAnsi="Tahoma" w:cs="Tahoma"/>
                <w:b/>
                <w:bCs/>
                <w:color w:val="FFFFFF"/>
                <w:sz w:val="22"/>
                <w:szCs w:val="22"/>
              </w:rPr>
              <w:t> </w:t>
            </w:r>
          </w:p>
        </w:tc>
        <w:tc>
          <w:tcPr>
            <w:tcW w:w="2424" w:type="dxa"/>
            <w:tcBorders>
              <w:top w:val="nil"/>
              <w:left w:val="nil"/>
              <w:bottom w:val="single" w:sz="4" w:space="0" w:color="000000"/>
              <w:right w:val="single" w:sz="4" w:space="0" w:color="000000"/>
            </w:tcBorders>
            <w:shd w:val="clear" w:color="4682B4" w:fill="4682B4"/>
            <w:hideMark/>
          </w:tcPr>
          <w:p w14:paraId="0FE6D1F6" w14:textId="77777777" w:rsidR="00E73875" w:rsidRPr="00E73875" w:rsidRDefault="00E73875" w:rsidP="00E73875">
            <w:pPr>
              <w:jc w:val="right"/>
              <w:rPr>
                <w:rFonts w:ascii="Tahoma" w:hAnsi="Tahoma" w:cs="Tahoma"/>
                <w:b/>
                <w:bCs/>
                <w:color w:val="FFFFFF"/>
                <w:sz w:val="22"/>
                <w:szCs w:val="22"/>
              </w:rPr>
            </w:pPr>
            <w:r w:rsidRPr="00E73875">
              <w:rPr>
                <w:rFonts w:ascii="Tahoma" w:hAnsi="Tahoma" w:cs="Tahoma"/>
                <w:b/>
                <w:bCs/>
                <w:color w:val="FFFFFF"/>
                <w:sz w:val="22"/>
                <w:szCs w:val="22"/>
              </w:rPr>
              <w:t> </w:t>
            </w:r>
          </w:p>
        </w:tc>
        <w:tc>
          <w:tcPr>
            <w:tcW w:w="969" w:type="dxa"/>
            <w:gridSpan w:val="2"/>
            <w:tcBorders>
              <w:top w:val="single" w:sz="4" w:space="0" w:color="000000"/>
              <w:left w:val="nil"/>
              <w:bottom w:val="single" w:sz="4" w:space="0" w:color="000000"/>
              <w:right w:val="single" w:sz="4" w:space="0" w:color="000000"/>
            </w:tcBorders>
            <w:shd w:val="clear" w:color="4682B4" w:fill="4682B4"/>
            <w:hideMark/>
          </w:tcPr>
          <w:p w14:paraId="25119359" w14:textId="77777777" w:rsidR="00E73875" w:rsidRPr="00E73875" w:rsidRDefault="00E73875" w:rsidP="00E73875">
            <w:pPr>
              <w:jc w:val="right"/>
              <w:rPr>
                <w:rFonts w:ascii="Tahoma" w:hAnsi="Tahoma" w:cs="Tahoma"/>
                <w:b/>
                <w:bCs/>
                <w:color w:val="FFFFFF"/>
                <w:sz w:val="22"/>
                <w:szCs w:val="22"/>
              </w:rPr>
            </w:pPr>
            <w:r w:rsidRPr="00E73875">
              <w:rPr>
                <w:rFonts w:ascii="Tahoma" w:hAnsi="Tahoma" w:cs="Tahoma"/>
                <w:b/>
                <w:bCs/>
                <w:color w:val="FFFFFF"/>
                <w:sz w:val="22"/>
                <w:szCs w:val="22"/>
              </w:rPr>
              <w:t>6</w:t>
            </w:r>
          </w:p>
        </w:tc>
        <w:tc>
          <w:tcPr>
            <w:tcW w:w="1132" w:type="dxa"/>
            <w:tcBorders>
              <w:top w:val="nil"/>
              <w:left w:val="nil"/>
              <w:bottom w:val="single" w:sz="4" w:space="0" w:color="000000"/>
              <w:right w:val="single" w:sz="4" w:space="0" w:color="000000"/>
            </w:tcBorders>
            <w:shd w:val="clear" w:color="4682B4" w:fill="4682B4"/>
            <w:hideMark/>
          </w:tcPr>
          <w:p w14:paraId="2E4E9407" w14:textId="77777777" w:rsidR="00E73875" w:rsidRPr="00E73875" w:rsidRDefault="00E73875" w:rsidP="00E73875">
            <w:pPr>
              <w:jc w:val="right"/>
              <w:rPr>
                <w:rFonts w:ascii="Tahoma" w:hAnsi="Tahoma" w:cs="Tahoma"/>
                <w:b/>
                <w:bCs/>
                <w:color w:val="FFFFFF"/>
                <w:sz w:val="22"/>
                <w:szCs w:val="22"/>
              </w:rPr>
            </w:pPr>
            <w:r w:rsidRPr="00E73875">
              <w:rPr>
                <w:rFonts w:ascii="Tahoma" w:hAnsi="Tahoma" w:cs="Tahoma"/>
                <w:b/>
                <w:bCs/>
                <w:color w:val="FFFFFF"/>
                <w:sz w:val="22"/>
                <w:szCs w:val="22"/>
              </w:rPr>
              <w:t>39.7970</w:t>
            </w:r>
          </w:p>
        </w:tc>
        <w:tc>
          <w:tcPr>
            <w:tcW w:w="1362" w:type="dxa"/>
            <w:tcBorders>
              <w:top w:val="nil"/>
              <w:left w:val="nil"/>
              <w:bottom w:val="single" w:sz="4" w:space="0" w:color="000000"/>
              <w:right w:val="single" w:sz="4" w:space="0" w:color="000000"/>
            </w:tcBorders>
            <w:shd w:val="clear" w:color="4682B4" w:fill="4682B4"/>
            <w:hideMark/>
          </w:tcPr>
          <w:p w14:paraId="17918A17" w14:textId="77777777" w:rsidR="00E73875" w:rsidRPr="00E73875" w:rsidRDefault="00E73875" w:rsidP="00E73875">
            <w:pPr>
              <w:jc w:val="right"/>
              <w:rPr>
                <w:rFonts w:ascii="Tahoma" w:hAnsi="Tahoma" w:cs="Tahoma"/>
                <w:b/>
                <w:bCs/>
                <w:color w:val="FFFFFF"/>
                <w:sz w:val="22"/>
                <w:szCs w:val="22"/>
              </w:rPr>
            </w:pPr>
            <w:r w:rsidRPr="00E73875">
              <w:rPr>
                <w:rFonts w:ascii="Tahoma" w:hAnsi="Tahoma" w:cs="Tahoma"/>
                <w:b/>
                <w:bCs/>
                <w:color w:val="FFFFFF"/>
                <w:sz w:val="22"/>
                <w:szCs w:val="22"/>
              </w:rPr>
              <w:t> </w:t>
            </w:r>
          </w:p>
        </w:tc>
        <w:tc>
          <w:tcPr>
            <w:tcW w:w="1187" w:type="dxa"/>
            <w:tcBorders>
              <w:top w:val="nil"/>
              <w:left w:val="nil"/>
              <w:bottom w:val="single" w:sz="4" w:space="0" w:color="000000"/>
              <w:right w:val="single" w:sz="4" w:space="0" w:color="000000"/>
            </w:tcBorders>
            <w:shd w:val="clear" w:color="4682B4" w:fill="4682B4"/>
            <w:hideMark/>
          </w:tcPr>
          <w:p w14:paraId="456B5B03" w14:textId="77777777" w:rsidR="00E73875" w:rsidRPr="00E73875" w:rsidRDefault="00E73875" w:rsidP="00E73875">
            <w:pPr>
              <w:jc w:val="right"/>
              <w:rPr>
                <w:rFonts w:ascii="Tahoma" w:hAnsi="Tahoma" w:cs="Tahoma"/>
                <w:b/>
                <w:bCs/>
                <w:color w:val="FFFFFF"/>
                <w:sz w:val="22"/>
                <w:szCs w:val="22"/>
              </w:rPr>
            </w:pPr>
            <w:r w:rsidRPr="00E73875">
              <w:rPr>
                <w:rFonts w:ascii="Tahoma" w:hAnsi="Tahoma" w:cs="Tahoma"/>
                <w:b/>
                <w:bCs/>
                <w:color w:val="FFFFFF"/>
                <w:sz w:val="22"/>
                <w:szCs w:val="22"/>
              </w:rPr>
              <w:t> </w:t>
            </w:r>
          </w:p>
        </w:tc>
        <w:tc>
          <w:tcPr>
            <w:tcW w:w="293" w:type="dxa"/>
            <w:tcBorders>
              <w:top w:val="nil"/>
              <w:left w:val="nil"/>
              <w:bottom w:val="nil"/>
              <w:right w:val="nil"/>
            </w:tcBorders>
            <w:noWrap/>
            <w:vAlign w:val="bottom"/>
            <w:hideMark/>
          </w:tcPr>
          <w:p w14:paraId="428F66F2" w14:textId="77777777" w:rsidR="00E73875" w:rsidRPr="00E73875" w:rsidRDefault="00E73875" w:rsidP="00E73875">
            <w:pPr>
              <w:jc w:val="right"/>
              <w:rPr>
                <w:rFonts w:ascii="Tahoma" w:hAnsi="Tahoma" w:cs="Tahoma"/>
                <w:b/>
                <w:bCs/>
                <w:color w:val="FFFFFF"/>
                <w:sz w:val="22"/>
                <w:szCs w:val="22"/>
              </w:rPr>
            </w:pPr>
          </w:p>
        </w:tc>
      </w:tr>
      <w:tr w:rsidR="00E73875" w:rsidRPr="00E73875" w14:paraId="3AFA086B" w14:textId="77777777" w:rsidTr="00110696">
        <w:trPr>
          <w:trHeight w:val="88"/>
        </w:trPr>
        <w:tc>
          <w:tcPr>
            <w:tcW w:w="3203" w:type="dxa"/>
            <w:tcBorders>
              <w:top w:val="nil"/>
              <w:left w:val="nil"/>
              <w:bottom w:val="nil"/>
              <w:right w:val="nil"/>
            </w:tcBorders>
            <w:noWrap/>
            <w:vAlign w:val="bottom"/>
            <w:hideMark/>
          </w:tcPr>
          <w:p w14:paraId="7E433EAA" w14:textId="77777777" w:rsidR="00E73875" w:rsidRPr="00E73875" w:rsidRDefault="00E73875" w:rsidP="00E73875">
            <w:pPr>
              <w:rPr>
                <w:sz w:val="20"/>
              </w:rPr>
            </w:pPr>
          </w:p>
        </w:tc>
        <w:tc>
          <w:tcPr>
            <w:tcW w:w="2424" w:type="dxa"/>
            <w:tcBorders>
              <w:top w:val="nil"/>
              <w:left w:val="nil"/>
              <w:bottom w:val="nil"/>
              <w:right w:val="nil"/>
            </w:tcBorders>
            <w:noWrap/>
            <w:vAlign w:val="bottom"/>
            <w:hideMark/>
          </w:tcPr>
          <w:p w14:paraId="74C8050D" w14:textId="77777777" w:rsidR="00E73875" w:rsidRPr="00E73875" w:rsidRDefault="00E73875" w:rsidP="00E73875">
            <w:pPr>
              <w:rPr>
                <w:sz w:val="20"/>
              </w:rPr>
            </w:pPr>
          </w:p>
        </w:tc>
        <w:tc>
          <w:tcPr>
            <w:tcW w:w="484" w:type="dxa"/>
            <w:tcBorders>
              <w:top w:val="nil"/>
              <w:left w:val="nil"/>
              <w:bottom w:val="nil"/>
              <w:right w:val="nil"/>
            </w:tcBorders>
            <w:noWrap/>
            <w:vAlign w:val="bottom"/>
            <w:hideMark/>
          </w:tcPr>
          <w:p w14:paraId="3876C952" w14:textId="77777777" w:rsidR="00E73875" w:rsidRPr="00E73875" w:rsidRDefault="00E73875" w:rsidP="00E73875">
            <w:pPr>
              <w:rPr>
                <w:sz w:val="20"/>
              </w:rPr>
            </w:pPr>
          </w:p>
        </w:tc>
        <w:tc>
          <w:tcPr>
            <w:tcW w:w="484" w:type="dxa"/>
            <w:tcBorders>
              <w:top w:val="nil"/>
              <w:left w:val="nil"/>
              <w:bottom w:val="nil"/>
              <w:right w:val="nil"/>
            </w:tcBorders>
            <w:noWrap/>
            <w:vAlign w:val="bottom"/>
            <w:hideMark/>
          </w:tcPr>
          <w:p w14:paraId="40162389" w14:textId="77777777" w:rsidR="00E73875" w:rsidRPr="00E73875" w:rsidRDefault="00E73875" w:rsidP="00E73875">
            <w:pPr>
              <w:rPr>
                <w:sz w:val="20"/>
              </w:rPr>
            </w:pPr>
          </w:p>
        </w:tc>
        <w:tc>
          <w:tcPr>
            <w:tcW w:w="1132" w:type="dxa"/>
            <w:tcBorders>
              <w:top w:val="nil"/>
              <w:left w:val="nil"/>
              <w:bottom w:val="nil"/>
              <w:right w:val="nil"/>
            </w:tcBorders>
            <w:noWrap/>
            <w:vAlign w:val="bottom"/>
            <w:hideMark/>
          </w:tcPr>
          <w:p w14:paraId="2C5E02F5" w14:textId="77777777" w:rsidR="00E73875" w:rsidRPr="00E73875" w:rsidRDefault="00E73875" w:rsidP="00E73875">
            <w:pPr>
              <w:rPr>
                <w:sz w:val="20"/>
              </w:rPr>
            </w:pPr>
          </w:p>
        </w:tc>
        <w:tc>
          <w:tcPr>
            <w:tcW w:w="1362" w:type="dxa"/>
            <w:tcBorders>
              <w:top w:val="nil"/>
              <w:left w:val="nil"/>
              <w:bottom w:val="nil"/>
              <w:right w:val="nil"/>
            </w:tcBorders>
            <w:noWrap/>
            <w:vAlign w:val="bottom"/>
            <w:hideMark/>
          </w:tcPr>
          <w:p w14:paraId="2DA42FB8" w14:textId="77777777" w:rsidR="00E73875" w:rsidRPr="00E73875" w:rsidRDefault="00E73875" w:rsidP="00E73875">
            <w:pPr>
              <w:rPr>
                <w:sz w:val="20"/>
              </w:rPr>
            </w:pPr>
          </w:p>
        </w:tc>
        <w:tc>
          <w:tcPr>
            <w:tcW w:w="1187" w:type="dxa"/>
            <w:tcBorders>
              <w:top w:val="nil"/>
              <w:left w:val="nil"/>
              <w:bottom w:val="nil"/>
              <w:right w:val="nil"/>
            </w:tcBorders>
            <w:noWrap/>
            <w:vAlign w:val="bottom"/>
            <w:hideMark/>
          </w:tcPr>
          <w:p w14:paraId="0EC780F6" w14:textId="77777777" w:rsidR="00E73875" w:rsidRPr="00E73875" w:rsidRDefault="00E73875" w:rsidP="00E73875">
            <w:pPr>
              <w:rPr>
                <w:sz w:val="20"/>
              </w:rPr>
            </w:pPr>
          </w:p>
        </w:tc>
        <w:tc>
          <w:tcPr>
            <w:tcW w:w="293" w:type="dxa"/>
            <w:tcBorders>
              <w:top w:val="nil"/>
              <w:left w:val="nil"/>
              <w:bottom w:val="nil"/>
              <w:right w:val="nil"/>
            </w:tcBorders>
            <w:noWrap/>
            <w:vAlign w:val="bottom"/>
            <w:hideMark/>
          </w:tcPr>
          <w:p w14:paraId="16AB0C0D" w14:textId="77777777" w:rsidR="00E73875" w:rsidRPr="00E73875" w:rsidRDefault="00E73875" w:rsidP="00E73875">
            <w:pPr>
              <w:rPr>
                <w:sz w:val="20"/>
              </w:rPr>
            </w:pPr>
          </w:p>
        </w:tc>
      </w:tr>
      <w:tr w:rsidR="00E73875" w:rsidRPr="00E73875" w14:paraId="148E1F6E" w14:textId="77777777" w:rsidTr="00110696">
        <w:trPr>
          <w:trHeight w:val="314"/>
        </w:trPr>
        <w:tc>
          <w:tcPr>
            <w:tcW w:w="7729" w:type="dxa"/>
            <w:gridSpan w:val="5"/>
            <w:tcBorders>
              <w:top w:val="nil"/>
              <w:left w:val="nil"/>
              <w:bottom w:val="nil"/>
              <w:right w:val="nil"/>
            </w:tcBorders>
            <w:hideMark/>
          </w:tcPr>
          <w:p w14:paraId="2521C578" w14:textId="77777777" w:rsidR="00E73875" w:rsidRPr="00E73875" w:rsidRDefault="00E73875" w:rsidP="00E73875">
            <w:pPr>
              <w:rPr>
                <w:rFonts w:ascii="Tahoma" w:hAnsi="Tahoma" w:cs="Tahoma"/>
                <w:b/>
                <w:bCs/>
                <w:color w:val="4682B4"/>
                <w:sz w:val="20"/>
              </w:rPr>
            </w:pPr>
            <w:r w:rsidRPr="00E73875">
              <w:rPr>
                <w:rFonts w:ascii="Tahoma" w:hAnsi="Tahoma" w:cs="Tahoma"/>
                <w:b/>
                <w:bCs/>
                <w:color w:val="4682B4"/>
                <w:sz w:val="20"/>
              </w:rPr>
              <w:t>Total Records: 4</w:t>
            </w:r>
          </w:p>
        </w:tc>
        <w:tc>
          <w:tcPr>
            <w:tcW w:w="2844" w:type="dxa"/>
            <w:gridSpan w:val="3"/>
            <w:tcBorders>
              <w:top w:val="nil"/>
              <w:left w:val="nil"/>
              <w:bottom w:val="nil"/>
              <w:right w:val="nil"/>
            </w:tcBorders>
            <w:hideMark/>
          </w:tcPr>
          <w:p w14:paraId="1BA142D8" w14:textId="77777777" w:rsidR="00E73875" w:rsidRPr="00E73875" w:rsidRDefault="00E73875" w:rsidP="00E73875">
            <w:pPr>
              <w:rPr>
                <w:rFonts w:ascii="Tahoma" w:hAnsi="Tahoma" w:cs="Tahoma"/>
                <w:b/>
                <w:bCs/>
                <w:color w:val="4682B4"/>
                <w:sz w:val="20"/>
              </w:rPr>
            </w:pPr>
            <w:r w:rsidRPr="00E73875">
              <w:rPr>
                <w:rFonts w:ascii="Tahoma" w:hAnsi="Tahoma" w:cs="Tahoma"/>
                <w:b/>
                <w:bCs/>
                <w:color w:val="4682B4"/>
                <w:sz w:val="20"/>
              </w:rPr>
              <w:t>3/3/2026</w:t>
            </w:r>
          </w:p>
        </w:tc>
      </w:tr>
    </w:tbl>
    <w:p w14:paraId="2B5872F6" w14:textId="77777777" w:rsidR="00E73875" w:rsidRPr="00E73875" w:rsidRDefault="00E73875" w:rsidP="00E73875">
      <w:pPr>
        <w:spacing w:after="200" w:line="276" w:lineRule="auto"/>
        <w:rPr>
          <w:rFonts w:eastAsiaTheme="minorHAnsi"/>
          <w:b/>
          <w:bCs/>
          <w:szCs w:val="24"/>
        </w:rPr>
      </w:pPr>
    </w:p>
    <w:p w14:paraId="7B3F2373" w14:textId="77777777" w:rsidR="00E73875" w:rsidRPr="00E73875" w:rsidRDefault="00E73875" w:rsidP="00E73875">
      <w:pPr>
        <w:rPr>
          <w:rFonts w:eastAsiaTheme="minorHAnsi"/>
          <w:b/>
          <w:szCs w:val="24"/>
        </w:rPr>
      </w:pPr>
      <w:r w:rsidRPr="00E73875">
        <w:rPr>
          <w:rFonts w:eastAsiaTheme="minorHAnsi"/>
          <w:b/>
          <w:szCs w:val="24"/>
        </w:rPr>
        <w:t xml:space="preserve"> FEBRUARY 2026 REPORT</w:t>
      </w:r>
    </w:p>
    <w:tbl>
      <w:tblPr>
        <w:tblpPr w:leftFromText="180" w:rightFromText="180" w:vertAnchor="text" w:horzAnchor="margin" w:tblpX="108" w:tblpY="1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4"/>
        <w:gridCol w:w="4404"/>
      </w:tblGrid>
      <w:tr w:rsidR="00E73875" w:rsidRPr="00E73875" w14:paraId="5B4C25DA" w14:textId="77777777" w:rsidTr="00110696">
        <w:trPr>
          <w:trHeight w:val="530"/>
        </w:trPr>
        <w:tc>
          <w:tcPr>
            <w:tcW w:w="5334" w:type="dxa"/>
            <w:tcBorders>
              <w:top w:val="single" w:sz="4" w:space="0" w:color="auto"/>
              <w:left w:val="single" w:sz="4" w:space="0" w:color="auto"/>
              <w:bottom w:val="single" w:sz="4" w:space="0" w:color="auto"/>
              <w:right w:val="single" w:sz="4" w:space="0" w:color="auto"/>
            </w:tcBorders>
          </w:tcPr>
          <w:p w14:paraId="403FFC0C" w14:textId="77777777" w:rsidR="00E73875" w:rsidRPr="00E73875" w:rsidRDefault="00E73875" w:rsidP="00E73875">
            <w:pPr>
              <w:tabs>
                <w:tab w:val="right" w:pos="5118"/>
              </w:tabs>
              <w:rPr>
                <w:b/>
                <w:color w:val="000000"/>
                <w:sz w:val="22"/>
                <w:szCs w:val="22"/>
              </w:rPr>
            </w:pPr>
            <w:r w:rsidRPr="00E73875">
              <w:rPr>
                <w:b/>
                <w:color w:val="000000"/>
                <w:sz w:val="22"/>
                <w:szCs w:val="22"/>
              </w:rPr>
              <w:t>Plats Recorded:</w:t>
            </w:r>
            <w:r w:rsidRPr="00E73875">
              <w:rPr>
                <w:b/>
                <w:color w:val="000000"/>
                <w:sz w:val="22"/>
                <w:szCs w:val="22"/>
              </w:rPr>
              <w:tab/>
            </w:r>
          </w:p>
          <w:p w14:paraId="71B52934" w14:textId="77777777" w:rsidR="00E73875" w:rsidRPr="00E73875" w:rsidRDefault="00E73875" w:rsidP="00E73875">
            <w:pPr>
              <w:widowControl w:val="0"/>
              <w:numPr>
                <w:ilvl w:val="0"/>
                <w:numId w:val="15"/>
              </w:numPr>
              <w:adjustRightInd w:val="0"/>
              <w:ind w:left="374" w:hanging="187"/>
              <w:jc w:val="both"/>
              <w:rPr>
                <w:color w:val="000000"/>
                <w:sz w:val="22"/>
                <w:szCs w:val="22"/>
              </w:rPr>
            </w:pPr>
            <w:r w:rsidRPr="00E73875">
              <w:rPr>
                <w:color w:val="000000"/>
                <w:sz w:val="22"/>
                <w:szCs w:val="22"/>
              </w:rPr>
              <w:t xml:space="preserve"> </w:t>
            </w:r>
            <w:proofErr w:type="gramStart"/>
            <w:r w:rsidRPr="00E73875">
              <w:rPr>
                <w:color w:val="000000"/>
                <w:sz w:val="22"/>
                <w:szCs w:val="22"/>
              </w:rPr>
              <w:t>4  Subdivision</w:t>
            </w:r>
            <w:proofErr w:type="gramEnd"/>
            <w:r w:rsidRPr="00E73875">
              <w:rPr>
                <w:color w:val="000000"/>
                <w:sz w:val="22"/>
                <w:szCs w:val="22"/>
              </w:rPr>
              <w:t xml:space="preserve"> plats were approved for the month</w:t>
            </w:r>
          </w:p>
          <w:p w14:paraId="4DFAAFB8" w14:textId="77777777" w:rsidR="00E73875" w:rsidRPr="00E73875" w:rsidRDefault="00E73875" w:rsidP="00E73875">
            <w:pPr>
              <w:widowControl w:val="0"/>
              <w:numPr>
                <w:ilvl w:val="0"/>
                <w:numId w:val="15"/>
              </w:numPr>
              <w:adjustRightInd w:val="0"/>
              <w:ind w:left="374" w:hanging="187"/>
              <w:jc w:val="both"/>
              <w:rPr>
                <w:color w:val="000000"/>
                <w:sz w:val="22"/>
                <w:szCs w:val="22"/>
              </w:rPr>
            </w:pPr>
            <w:r w:rsidRPr="00E73875">
              <w:rPr>
                <w:color w:val="000000"/>
                <w:sz w:val="22"/>
                <w:szCs w:val="22"/>
              </w:rPr>
              <w:t>12 Subdivision plats were approved for the year</w:t>
            </w:r>
          </w:p>
        </w:tc>
        <w:tc>
          <w:tcPr>
            <w:tcW w:w="4404" w:type="dxa"/>
            <w:tcBorders>
              <w:top w:val="single" w:sz="4" w:space="0" w:color="auto"/>
              <w:left w:val="single" w:sz="4" w:space="0" w:color="auto"/>
              <w:bottom w:val="single" w:sz="4" w:space="0" w:color="auto"/>
              <w:right w:val="single" w:sz="4" w:space="0" w:color="auto"/>
            </w:tcBorders>
            <w:hideMark/>
          </w:tcPr>
          <w:p w14:paraId="2533FB30" w14:textId="77777777" w:rsidR="00E73875" w:rsidRPr="00E73875" w:rsidRDefault="00E73875" w:rsidP="00E73875">
            <w:pPr>
              <w:tabs>
                <w:tab w:val="left" w:pos="1728"/>
              </w:tabs>
              <w:rPr>
                <w:b/>
                <w:color w:val="000000"/>
                <w:sz w:val="22"/>
                <w:szCs w:val="22"/>
              </w:rPr>
            </w:pPr>
            <w:r w:rsidRPr="00E73875">
              <w:rPr>
                <w:b/>
                <w:color w:val="000000"/>
                <w:sz w:val="22"/>
                <w:szCs w:val="22"/>
              </w:rPr>
              <w:t>New Lots Created:</w:t>
            </w:r>
            <w:r w:rsidRPr="00E73875">
              <w:rPr>
                <w:b/>
                <w:color w:val="000000"/>
                <w:sz w:val="22"/>
                <w:szCs w:val="22"/>
              </w:rPr>
              <w:tab/>
            </w:r>
          </w:p>
          <w:p w14:paraId="56383601" w14:textId="77777777" w:rsidR="00E73875" w:rsidRPr="00E73875" w:rsidRDefault="00E73875" w:rsidP="00E73875">
            <w:pPr>
              <w:widowControl w:val="0"/>
              <w:numPr>
                <w:ilvl w:val="0"/>
                <w:numId w:val="16"/>
              </w:numPr>
              <w:adjustRightInd w:val="0"/>
              <w:ind w:left="252" w:hanging="180"/>
              <w:jc w:val="both"/>
              <w:rPr>
                <w:color w:val="000000"/>
                <w:sz w:val="22"/>
                <w:szCs w:val="22"/>
              </w:rPr>
            </w:pPr>
            <w:r w:rsidRPr="00E73875">
              <w:rPr>
                <w:color w:val="000000"/>
                <w:sz w:val="22"/>
                <w:szCs w:val="22"/>
              </w:rPr>
              <w:t xml:space="preserve">    </w:t>
            </w:r>
            <w:proofErr w:type="gramStart"/>
            <w:r w:rsidRPr="00E73875">
              <w:rPr>
                <w:color w:val="000000"/>
                <w:sz w:val="22"/>
                <w:szCs w:val="22"/>
              </w:rPr>
              <w:t>6  New</w:t>
            </w:r>
            <w:proofErr w:type="gramEnd"/>
            <w:r w:rsidRPr="00E73875">
              <w:rPr>
                <w:color w:val="000000"/>
                <w:sz w:val="22"/>
                <w:szCs w:val="22"/>
              </w:rPr>
              <w:t xml:space="preserve"> lots approved for the month</w:t>
            </w:r>
          </w:p>
          <w:p w14:paraId="457CAED6" w14:textId="77777777" w:rsidR="00E73875" w:rsidRPr="00E73875" w:rsidRDefault="00E73875" w:rsidP="00E73875">
            <w:pPr>
              <w:widowControl w:val="0"/>
              <w:numPr>
                <w:ilvl w:val="0"/>
                <w:numId w:val="16"/>
              </w:numPr>
              <w:adjustRightInd w:val="0"/>
              <w:ind w:left="252" w:hanging="180"/>
              <w:jc w:val="both"/>
              <w:rPr>
                <w:color w:val="000000"/>
                <w:sz w:val="22"/>
                <w:szCs w:val="22"/>
              </w:rPr>
            </w:pPr>
            <w:r w:rsidRPr="00E73875">
              <w:rPr>
                <w:color w:val="000000"/>
                <w:sz w:val="22"/>
                <w:szCs w:val="22"/>
              </w:rPr>
              <w:t xml:space="preserve">   </w:t>
            </w:r>
            <w:proofErr w:type="gramStart"/>
            <w:r w:rsidRPr="00E73875">
              <w:rPr>
                <w:color w:val="000000"/>
                <w:sz w:val="22"/>
                <w:szCs w:val="22"/>
              </w:rPr>
              <w:t>12  Net</w:t>
            </w:r>
            <w:proofErr w:type="gramEnd"/>
            <w:r w:rsidRPr="00E73875">
              <w:rPr>
                <w:color w:val="000000"/>
                <w:sz w:val="22"/>
                <w:szCs w:val="22"/>
              </w:rPr>
              <w:t xml:space="preserve"> lots approved for the year </w:t>
            </w:r>
          </w:p>
        </w:tc>
      </w:tr>
      <w:tr w:rsidR="00E73875" w:rsidRPr="00E73875" w14:paraId="10375C7F" w14:textId="77777777" w:rsidTr="00110696">
        <w:trPr>
          <w:trHeight w:val="1421"/>
        </w:trPr>
        <w:tc>
          <w:tcPr>
            <w:tcW w:w="5334" w:type="dxa"/>
            <w:tcBorders>
              <w:top w:val="single" w:sz="4" w:space="0" w:color="auto"/>
              <w:left w:val="single" w:sz="4" w:space="0" w:color="auto"/>
              <w:bottom w:val="single" w:sz="4" w:space="0" w:color="auto"/>
              <w:right w:val="single" w:sz="4" w:space="0" w:color="auto"/>
            </w:tcBorders>
            <w:hideMark/>
          </w:tcPr>
          <w:p w14:paraId="1354FB6F" w14:textId="77777777" w:rsidR="00E73875" w:rsidRPr="00E73875" w:rsidRDefault="00E73875" w:rsidP="00E73875">
            <w:pPr>
              <w:rPr>
                <w:b/>
                <w:color w:val="000000"/>
                <w:sz w:val="22"/>
                <w:szCs w:val="22"/>
              </w:rPr>
            </w:pPr>
            <w:r w:rsidRPr="00E73875">
              <w:rPr>
                <w:b/>
                <w:color w:val="000000"/>
                <w:sz w:val="22"/>
                <w:szCs w:val="22"/>
              </w:rPr>
              <w:t>Building Permits:</w:t>
            </w:r>
          </w:p>
          <w:p w14:paraId="3E3E7FA1" w14:textId="77777777" w:rsidR="00E73875" w:rsidRPr="00E73875" w:rsidRDefault="00E73875" w:rsidP="00E73875">
            <w:pPr>
              <w:widowControl w:val="0"/>
              <w:numPr>
                <w:ilvl w:val="0"/>
                <w:numId w:val="18"/>
              </w:numPr>
              <w:adjustRightInd w:val="0"/>
              <w:ind w:left="259" w:hanging="187"/>
              <w:jc w:val="both"/>
              <w:rPr>
                <w:color w:val="000000"/>
                <w:sz w:val="22"/>
                <w:szCs w:val="22"/>
              </w:rPr>
            </w:pPr>
            <w:r w:rsidRPr="00E73875">
              <w:rPr>
                <w:color w:val="000000"/>
                <w:sz w:val="22"/>
                <w:szCs w:val="22"/>
              </w:rPr>
              <w:t xml:space="preserve">   </w:t>
            </w:r>
            <w:proofErr w:type="gramStart"/>
            <w:r w:rsidRPr="00E73875">
              <w:rPr>
                <w:color w:val="000000"/>
                <w:sz w:val="22"/>
                <w:szCs w:val="22"/>
              </w:rPr>
              <w:t>11  SFD</w:t>
            </w:r>
            <w:proofErr w:type="gramEnd"/>
            <w:r w:rsidRPr="00E73875">
              <w:rPr>
                <w:color w:val="000000"/>
                <w:sz w:val="22"/>
                <w:szCs w:val="22"/>
              </w:rPr>
              <w:t xml:space="preserve"> Permits for the month</w:t>
            </w:r>
          </w:p>
          <w:p w14:paraId="7EB32711" w14:textId="77777777" w:rsidR="00E73875" w:rsidRPr="00E73875" w:rsidRDefault="00E73875" w:rsidP="00E73875">
            <w:pPr>
              <w:widowControl w:val="0"/>
              <w:numPr>
                <w:ilvl w:val="0"/>
                <w:numId w:val="18"/>
              </w:numPr>
              <w:adjustRightInd w:val="0"/>
              <w:ind w:left="259" w:hanging="187"/>
              <w:jc w:val="both"/>
              <w:rPr>
                <w:color w:val="000000"/>
                <w:sz w:val="22"/>
                <w:szCs w:val="22"/>
              </w:rPr>
            </w:pPr>
            <w:r w:rsidRPr="00E73875">
              <w:rPr>
                <w:color w:val="000000"/>
                <w:sz w:val="22"/>
                <w:szCs w:val="22"/>
              </w:rPr>
              <w:t xml:space="preserve">   </w:t>
            </w:r>
            <w:proofErr w:type="gramStart"/>
            <w:r w:rsidRPr="00E73875">
              <w:rPr>
                <w:color w:val="000000"/>
                <w:sz w:val="22"/>
                <w:szCs w:val="22"/>
              </w:rPr>
              <w:t>16  SFD</w:t>
            </w:r>
            <w:proofErr w:type="gramEnd"/>
            <w:r w:rsidRPr="00E73875">
              <w:rPr>
                <w:color w:val="000000"/>
                <w:sz w:val="22"/>
                <w:szCs w:val="22"/>
              </w:rPr>
              <w:t xml:space="preserve"> Permits for the year</w:t>
            </w:r>
          </w:p>
          <w:p w14:paraId="39EEA060" w14:textId="77777777" w:rsidR="00E73875" w:rsidRPr="00E73875" w:rsidRDefault="00E73875" w:rsidP="00E73875">
            <w:pPr>
              <w:widowControl w:val="0"/>
              <w:numPr>
                <w:ilvl w:val="0"/>
                <w:numId w:val="18"/>
              </w:numPr>
              <w:adjustRightInd w:val="0"/>
              <w:ind w:left="252" w:hanging="180"/>
              <w:jc w:val="both"/>
              <w:rPr>
                <w:color w:val="000000"/>
                <w:sz w:val="22"/>
                <w:szCs w:val="22"/>
              </w:rPr>
            </w:pPr>
            <w:r w:rsidRPr="00E73875">
              <w:rPr>
                <w:color w:val="000000"/>
                <w:sz w:val="22"/>
                <w:szCs w:val="22"/>
              </w:rPr>
              <w:t xml:space="preserve">    </w:t>
            </w:r>
            <w:proofErr w:type="gramStart"/>
            <w:r w:rsidRPr="00E73875">
              <w:rPr>
                <w:color w:val="000000"/>
                <w:sz w:val="22"/>
                <w:szCs w:val="22"/>
              </w:rPr>
              <w:t>92  Total</w:t>
            </w:r>
            <w:proofErr w:type="gramEnd"/>
            <w:r w:rsidRPr="00E73875">
              <w:rPr>
                <w:color w:val="000000"/>
                <w:sz w:val="22"/>
                <w:szCs w:val="22"/>
              </w:rPr>
              <w:t xml:space="preserve"> Building Inspections for the month  </w:t>
            </w:r>
          </w:p>
          <w:p w14:paraId="128B5D9E" w14:textId="77777777" w:rsidR="00E73875" w:rsidRPr="00E73875" w:rsidRDefault="00E73875" w:rsidP="00E73875">
            <w:pPr>
              <w:widowControl w:val="0"/>
              <w:numPr>
                <w:ilvl w:val="0"/>
                <w:numId w:val="18"/>
              </w:numPr>
              <w:adjustRightInd w:val="0"/>
              <w:ind w:left="252" w:hanging="180"/>
              <w:jc w:val="both"/>
              <w:rPr>
                <w:color w:val="000000"/>
                <w:sz w:val="22"/>
                <w:szCs w:val="22"/>
              </w:rPr>
            </w:pPr>
            <w:r w:rsidRPr="00E73875">
              <w:rPr>
                <w:color w:val="000000"/>
                <w:sz w:val="22"/>
                <w:szCs w:val="22"/>
              </w:rPr>
              <w:t xml:space="preserve">  157 Total Building Inspections for the year</w:t>
            </w:r>
          </w:p>
          <w:p w14:paraId="0793289B" w14:textId="77777777" w:rsidR="00E73875" w:rsidRPr="00E73875" w:rsidRDefault="00E73875" w:rsidP="00E73875">
            <w:pPr>
              <w:widowControl w:val="0"/>
              <w:numPr>
                <w:ilvl w:val="0"/>
                <w:numId w:val="18"/>
              </w:numPr>
              <w:adjustRightInd w:val="0"/>
              <w:ind w:left="252" w:hanging="180"/>
              <w:jc w:val="both"/>
              <w:rPr>
                <w:color w:val="000000"/>
                <w:sz w:val="22"/>
                <w:szCs w:val="22"/>
              </w:rPr>
            </w:pPr>
            <w:r w:rsidRPr="00E73875">
              <w:rPr>
                <w:color w:val="000000"/>
                <w:sz w:val="22"/>
                <w:szCs w:val="22"/>
              </w:rPr>
              <w:t xml:space="preserve">    64 Total Building Permits for the year</w:t>
            </w:r>
          </w:p>
        </w:tc>
        <w:tc>
          <w:tcPr>
            <w:tcW w:w="4404" w:type="dxa"/>
            <w:tcBorders>
              <w:top w:val="single" w:sz="4" w:space="0" w:color="auto"/>
              <w:left w:val="single" w:sz="4" w:space="0" w:color="auto"/>
              <w:bottom w:val="single" w:sz="4" w:space="0" w:color="auto"/>
              <w:right w:val="single" w:sz="4" w:space="0" w:color="auto"/>
            </w:tcBorders>
            <w:hideMark/>
          </w:tcPr>
          <w:p w14:paraId="33896A3F" w14:textId="77777777" w:rsidR="00E73875" w:rsidRPr="00E73875" w:rsidRDefault="00E73875" w:rsidP="00E73875">
            <w:pPr>
              <w:rPr>
                <w:color w:val="000000"/>
                <w:sz w:val="22"/>
                <w:szCs w:val="22"/>
              </w:rPr>
            </w:pPr>
            <w:r w:rsidRPr="00E73875">
              <w:rPr>
                <w:b/>
                <w:color w:val="000000"/>
                <w:sz w:val="22"/>
                <w:szCs w:val="22"/>
              </w:rPr>
              <w:t>Electrical Permits (6 Jurisdictions):</w:t>
            </w:r>
            <w:r w:rsidRPr="00E73875">
              <w:rPr>
                <w:color w:val="000000"/>
                <w:sz w:val="22"/>
                <w:szCs w:val="22"/>
              </w:rPr>
              <w:t xml:space="preserve">          </w:t>
            </w:r>
          </w:p>
          <w:p w14:paraId="39BDC59C" w14:textId="77777777" w:rsidR="00E73875" w:rsidRPr="00E73875" w:rsidRDefault="00E73875" w:rsidP="00E73875">
            <w:pPr>
              <w:widowControl w:val="0"/>
              <w:numPr>
                <w:ilvl w:val="0"/>
                <w:numId w:val="17"/>
              </w:numPr>
              <w:adjustRightInd w:val="0"/>
              <w:ind w:left="241" w:hanging="180"/>
              <w:jc w:val="both"/>
              <w:rPr>
                <w:color w:val="000000"/>
                <w:sz w:val="22"/>
                <w:szCs w:val="22"/>
              </w:rPr>
            </w:pPr>
            <w:r w:rsidRPr="00E73875">
              <w:rPr>
                <w:color w:val="000000"/>
                <w:sz w:val="22"/>
                <w:szCs w:val="22"/>
              </w:rPr>
              <w:t xml:space="preserve">    54 Total Permits for the month</w:t>
            </w:r>
          </w:p>
          <w:p w14:paraId="4052B987" w14:textId="77777777" w:rsidR="00E73875" w:rsidRPr="00E73875" w:rsidRDefault="00E73875" w:rsidP="00E73875">
            <w:pPr>
              <w:widowControl w:val="0"/>
              <w:numPr>
                <w:ilvl w:val="0"/>
                <w:numId w:val="17"/>
              </w:numPr>
              <w:adjustRightInd w:val="0"/>
              <w:ind w:left="241" w:hanging="180"/>
              <w:jc w:val="both"/>
              <w:rPr>
                <w:color w:val="000000"/>
                <w:sz w:val="22"/>
                <w:szCs w:val="22"/>
              </w:rPr>
            </w:pPr>
            <w:r w:rsidRPr="00E73875">
              <w:rPr>
                <w:color w:val="000000"/>
                <w:sz w:val="22"/>
                <w:szCs w:val="22"/>
              </w:rPr>
              <w:t xml:space="preserve">   103 Total Permits for the year</w:t>
            </w:r>
            <w:r w:rsidRPr="00E73875">
              <w:rPr>
                <w:b/>
                <w:color w:val="000000"/>
                <w:sz w:val="22"/>
                <w:szCs w:val="22"/>
              </w:rPr>
              <w:t xml:space="preserve"> </w:t>
            </w:r>
          </w:p>
          <w:p w14:paraId="40A4514D" w14:textId="77777777" w:rsidR="00E73875" w:rsidRPr="00E73875" w:rsidRDefault="00E73875" w:rsidP="00E73875">
            <w:pPr>
              <w:widowControl w:val="0"/>
              <w:numPr>
                <w:ilvl w:val="0"/>
                <w:numId w:val="17"/>
              </w:numPr>
              <w:adjustRightInd w:val="0"/>
              <w:ind w:left="241" w:hanging="180"/>
              <w:jc w:val="both"/>
              <w:rPr>
                <w:color w:val="000000"/>
                <w:sz w:val="22"/>
                <w:szCs w:val="22"/>
              </w:rPr>
            </w:pPr>
            <w:r w:rsidRPr="00E73875">
              <w:rPr>
                <w:color w:val="000000"/>
                <w:sz w:val="22"/>
                <w:szCs w:val="22"/>
              </w:rPr>
              <w:t xml:space="preserve">     91 Total Electrical Inspections for the     month</w:t>
            </w:r>
          </w:p>
          <w:p w14:paraId="7ACFC7F8" w14:textId="77777777" w:rsidR="00E73875" w:rsidRPr="00E73875" w:rsidRDefault="00E73875" w:rsidP="00E73875">
            <w:pPr>
              <w:widowControl w:val="0"/>
              <w:numPr>
                <w:ilvl w:val="0"/>
                <w:numId w:val="17"/>
              </w:numPr>
              <w:adjustRightInd w:val="0"/>
              <w:ind w:left="241" w:hanging="180"/>
              <w:jc w:val="both"/>
              <w:rPr>
                <w:strike/>
                <w:color w:val="000000"/>
                <w:sz w:val="22"/>
                <w:szCs w:val="22"/>
              </w:rPr>
            </w:pPr>
            <w:r w:rsidRPr="00E73875">
              <w:rPr>
                <w:color w:val="000000"/>
                <w:sz w:val="22"/>
                <w:szCs w:val="22"/>
              </w:rPr>
              <w:t xml:space="preserve">  192 Total Electrical Inspections for the year</w:t>
            </w:r>
          </w:p>
        </w:tc>
      </w:tr>
    </w:tbl>
    <w:p w14:paraId="5C4EC711" w14:textId="77777777" w:rsidR="00F01668" w:rsidRDefault="00F01668" w:rsidP="00F01668">
      <w:pPr>
        <w:spacing w:after="200" w:line="276" w:lineRule="auto"/>
      </w:pPr>
    </w:p>
    <w:p w14:paraId="581B41B7" w14:textId="0E184930" w:rsidR="00A90B85" w:rsidRDefault="00A90B85" w:rsidP="00A90B85">
      <w:pPr>
        <w:spacing w:after="200" w:line="276" w:lineRule="auto"/>
        <w:rPr>
          <w:b/>
        </w:rPr>
      </w:pPr>
      <w:r>
        <w:rPr>
          <w:b/>
        </w:rPr>
        <w:br w:type="page"/>
      </w:r>
    </w:p>
    <w:p w14:paraId="1EB5A506" w14:textId="3956F5AA" w:rsidR="00223A0F" w:rsidRPr="00AC342E" w:rsidRDefault="00223A0F" w:rsidP="00223A0F">
      <w:pPr>
        <w:rPr>
          <w:b/>
        </w:rPr>
      </w:pPr>
      <w:r w:rsidRPr="00AC342E">
        <w:rPr>
          <w:b/>
        </w:rPr>
        <w:lastRenderedPageBreak/>
        <w:t>Hardin County Board of Adjustment</w:t>
      </w:r>
    </w:p>
    <w:p w14:paraId="398891D9" w14:textId="77777777" w:rsidR="00223A0F" w:rsidRPr="00AC342E" w:rsidRDefault="00223A0F" w:rsidP="00223A0F">
      <w:pPr>
        <w:rPr>
          <w:b/>
        </w:rPr>
      </w:pPr>
      <w:r>
        <w:rPr>
          <w:b/>
        </w:rPr>
        <w:t xml:space="preserve">Five Hundred Thirteenth </w:t>
      </w:r>
      <w:r w:rsidRPr="00AC342E">
        <w:rPr>
          <w:b/>
        </w:rPr>
        <w:t>Meeting</w:t>
      </w:r>
    </w:p>
    <w:p w14:paraId="4750144A" w14:textId="77777777" w:rsidR="00223A0F" w:rsidRPr="00006803" w:rsidRDefault="00223A0F" w:rsidP="00223A0F">
      <w:pPr>
        <w:rPr>
          <w:b/>
          <w:bCs/>
        </w:rPr>
      </w:pPr>
      <w:r w:rsidRPr="00006803">
        <w:rPr>
          <w:b/>
          <w:bCs/>
        </w:rPr>
        <w:t>Hardin County Government Center</w:t>
      </w:r>
    </w:p>
    <w:p w14:paraId="66272848" w14:textId="77777777" w:rsidR="00223A0F" w:rsidRPr="00006803" w:rsidRDefault="00223A0F" w:rsidP="00223A0F">
      <w:pPr>
        <w:rPr>
          <w:b/>
          <w:bCs/>
        </w:rPr>
      </w:pPr>
      <w:r w:rsidRPr="00006803">
        <w:rPr>
          <w:b/>
          <w:bCs/>
        </w:rPr>
        <w:t>Second Floor Meeting Room</w:t>
      </w:r>
    </w:p>
    <w:p w14:paraId="0741445A" w14:textId="77777777" w:rsidR="00223A0F" w:rsidRPr="00006803" w:rsidRDefault="00223A0F" w:rsidP="00223A0F">
      <w:pPr>
        <w:rPr>
          <w:b/>
          <w:bCs/>
        </w:rPr>
      </w:pPr>
      <w:r>
        <w:rPr>
          <w:b/>
          <w:bCs/>
        </w:rPr>
        <w:t>February 5</w:t>
      </w:r>
      <w:r w:rsidRPr="00006803">
        <w:rPr>
          <w:b/>
          <w:bCs/>
        </w:rPr>
        <w:t xml:space="preserve">, </w:t>
      </w:r>
      <w:proofErr w:type="gramStart"/>
      <w:r w:rsidRPr="00006803">
        <w:rPr>
          <w:b/>
          <w:bCs/>
        </w:rPr>
        <w:t>2026</w:t>
      </w:r>
      <w:proofErr w:type="gramEnd"/>
      <w:r w:rsidRPr="00006803">
        <w:rPr>
          <w:b/>
          <w:bCs/>
        </w:rPr>
        <w:t xml:space="preserve">           5:00 </w:t>
      </w:r>
      <w:proofErr w:type="spellStart"/>
      <w:r w:rsidRPr="00006803">
        <w:rPr>
          <w:b/>
          <w:bCs/>
        </w:rPr>
        <w:t>p.m</w:t>
      </w:r>
      <w:proofErr w:type="spellEnd"/>
    </w:p>
    <w:p w14:paraId="6DE7DD46" w14:textId="77777777" w:rsidR="00223A0F" w:rsidRPr="00006803" w:rsidRDefault="00223A0F" w:rsidP="00223A0F">
      <w:pPr>
        <w:rPr>
          <w:b/>
          <w:bCs/>
        </w:rPr>
      </w:pPr>
    </w:p>
    <w:p w14:paraId="7320C98D" w14:textId="77777777" w:rsidR="00223A0F" w:rsidRPr="00AC342E" w:rsidRDefault="00223A0F" w:rsidP="00223A0F">
      <w:r w:rsidRPr="00AC342E">
        <w:t>1. Call to order</w:t>
      </w:r>
    </w:p>
    <w:p w14:paraId="4BE121A1" w14:textId="77777777" w:rsidR="00223A0F" w:rsidRPr="00AC342E" w:rsidRDefault="00223A0F" w:rsidP="00223A0F">
      <w:r w:rsidRPr="00AC342E">
        <w:t>2. Unfinished Business</w:t>
      </w:r>
    </w:p>
    <w:p w14:paraId="16D3FDA0" w14:textId="77777777" w:rsidR="00223A0F" w:rsidRDefault="00223A0F" w:rsidP="00223A0F">
      <w:r w:rsidRPr="00AC342E">
        <w:t>3. New Business</w:t>
      </w:r>
    </w:p>
    <w:p w14:paraId="5DB59853" w14:textId="77777777" w:rsidR="00223A0F" w:rsidRPr="00D36BBA" w:rsidRDefault="00223A0F" w:rsidP="00223A0F"/>
    <w:p w14:paraId="1AA180A5" w14:textId="7D7EF612" w:rsidR="00223A0F" w:rsidRPr="004E183D" w:rsidRDefault="00223A0F" w:rsidP="005F708F">
      <w:pPr>
        <w:pStyle w:val="ListParagraph"/>
        <w:numPr>
          <w:ilvl w:val="0"/>
          <w:numId w:val="44"/>
        </w:numPr>
        <w:jc w:val="both"/>
      </w:pPr>
      <w:r w:rsidRPr="005F708F">
        <w:rPr>
          <w:b/>
          <w:bCs/>
        </w:rPr>
        <w:t xml:space="preserve">5:00 PM – CONDITIONAL USE PERMIT – </w:t>
      </w:r>
      <w:r w:rsidRPr="00CA3D19">
        <w:t xml:space="preserve">BONNIE &amp; MICHAEL WILSON are requesting a Conditional Use Permit to allow for an accessory structure on a vacant lot. The property is a </w:t>
      </w:r>
      <w:proofErr w:type="gramStart"/>
      <w:r w:rsidRPr="00CA3D19">
        <w:t>0.574 acre</w:t>
      </w:r>
      <w:proofErr w:type="gramEnd"/>
      <w:r w:rsidRPr="00CA3D19">
        <w:t xml:space="preserve"> site located at 140 </w:t>
      </w:r>
      <w:proofErr w:type="spellStart"/>
      <w:r w:rsidRPr="00CA3D19">
        <w:t>Defew</w:t>
      </w:r>
      <w:proofErr w:type="spellEnd"/>
      <w:r w:rsidRPr="00CA3D19">
        <w:t xml:space="preserve"> Avenue, </w:t>
      </w:r>
      <w:proofErr w:type="spellStart"/>
      <w:r w:rsidRPr="00CA3D19">
        <w:t>Rineyville</w:t>
      </w:r>
      <w:proofErr w:type="spellEnd"/>
      <w:r w:rsidRPr="00CA3D19">
        <w:t xml:space="preserve">, KY, known as Lot 62 of Blackburn Estates, </w:t>
      </w:r>
      <w:proofErr w:type="gramStart"/>
      <w:r w:rsidRPr="00CA3D19">
        <w:t>Section</w:t>
      </w:r>
      <w:proofErr w:type="gramEnd"/>
      <w:r w:rsidRPr="00CA3D19">
        <w:t xml:space="preserve"> 2 within the Rineyville Rural Village and is zoned Urban Residential (R-1). </w:t>
      </w:r>
    </w:p>
    <w:p w14:paraId="40D10146" w14:textId="77777777" w:rsidR="00223A0F" w:rsidRPr="00B727F4" w:rsidRDefault="00223A0F" w:rsidP="00223A0F">
      <w:pPr>
        <w:pStyle w:val="ListParagraph"/>
        <w:rPr>
          <w:b/>
          <w:bCs/>
        </w:rPr>
      </w:pPr>
    </w:p>
    <w:p w14:paraId="2D2AB146" w14:textId="77777777" w:rsidR="00223A0F" w:rsidRDefault="00223A0F" w:rsidP="005F708F">
      <w:pPr>
        <w:pStyle w:val="ListParagraph"/>
        <w:numPr>
          <w:ilvl w:val="0"/>
          <w:numId w:val="44"/>
        </w:numPr>
        <w:jc w:val="both"/>
      </w:pPr>
      <w:r>
        <w:rPr>
          <w:b/>
          <w:bCs/>
        </w:rPr>
        <w:t xml:space="preserve">5:15 </w:t>
      </w:r>
      <w:proofErr w:type="gramStart"/>
      <w:r>
        <w:rPr>
          <w:b/>
          <w:bCs/>
        </w:rPr>
        <w:t xml:space="preserve">PM </w:t>
      </w:r>
      <w:r w:rsidRPr="00315E62">
        <w:rPr>
          <w:b/>
          <w:bCs/>
        </w:rPr>
        <w:t xml:space="preserve"> </w:t>
      </w:r>
      <w:r>
        <w:rPr>
          <w:b/>
          <w:bCs/>
        </w:rPr>
        <w:t>–</w:t>
      </w:r>
      <w:proofErr w:type="gramEnd"/>
      <w:r>
        <w:rPr>
          <w:b/>
          <w:bCs/>
        </w:rPr>
        <w:t xml:space="preserve"> VARIANCE </w:t>
      </w:r>
      <w:r>
        <w:t xml:space="preserve">– JOHN BEAMER is requesting a Variance from the building setbacks to allow for a proposed lean-to addition to the existing office/shop building. The property is a </w:t>
      </w:r>
      <w:proofErr w:type="gramStart"/>
      <w:r>
        <w:t>4.282 acre</w:t>
      </w:r>
      <w:proofErr w:type="gramEnd"/>
      <w:r>
        <w:t xml:space="preserve"> site located at 43 Botto Avenue, Elizabethtown, KY, within the East Urban Planning Area and is zoned General Commercial (C-2).</w:t>
      </w:r>
    </w:p>
    <w:p w14:paraId="59DF91E9" w14:textId="77777777" w:rsidR="00223A0F" w:rsidRDefault="00223A0F" w:rsidP="00223A0F">
      <w:pPr>
        <w:pStyle w:val="ListParagraph"/>
        <w:jc w:val="both"/>
      </w:pPr>
    </w:p>
    <w:p w14:paraId="70ED7C6C" w14:textId="77777777" w:rsidR="00223A0F" w:rsidRPr="005E4569" w:rsidRDefault="00223A0F" w:rsidP="005F708F">
      <w:pPr>
        <w:pStyle w:val="ListParagraph"/>
        <w:numPr>
          <w:ilvl w:val="0"/>
          <w:numId w:val="44"/>
        </w:numPr>
        <w:jc w:val="both"/>
      </w:pPr>
      <w:r>
        <w:rPr>
          <w:b/>
          <w:bCs/>
        </w:rPr>
        <w:t xml:space="preserve">5:30 PM – VARIANCE – </w:t>
      </w:r>
      <w:r>
        <w:t xml:space="preserve">MANUEL &amp; LILIET RUIZ are requesting a Variance form the front building setback to allow for a house currently under construction to remain on site. The property is a </w:t>
      </w:r>
      <w:proofErr w:type="gramStart"/>
      <w:r>
        <w:t>1.34 acre</w:t>
      </w:r>
      <w:proofErr w:type="gramEnd"/>
      <w:r>
        <w:t xml:space="preserve"> site located at 236 Pipeline Road, Elizabethtown, KY, known as Lot 71 of Quail Hollow Subdivision, </w:t>
      </w:r>
      <w:proofErr w:type="gramStart"/>
      <w:r>
        <w:t>Section</w:t>
      </w:r>
      <w:proofErr w:type="gramEnd"/>
      <w:r>
        <w:t xml:space="preserve"> 2, within the Kentucky 313 Corridor Planning Area, and is zoned Residential Estate (R-3). </w:t>
      </w:r>
    </w:p>
    <w:p w14:paraId="61CB20D6" w14:textId="77777777" w:rsidR="00223A0F" w:rsidRDefault="00223A0F" w:rsidP="00223A0F">
      <w:pPr>
        <w:pStyle w:val="ListParagraph"/>
      </w:pPr>
    </w:p>
    <w:p w14:paraId="48B79745" w14:textId="1544267A" w:rsidR="00223A0F" w:rsidRPr="006573F5" w:rsidRDefault="00223A0F" w:rsidP="005F708F">
      <w:pPr>
        <w:pStyle w:val="ListParagraph"/>
        <w:numPr>
          <w:ilvl w:val="0"/>
          <w:numId w:val="44"/>
        </w:numPr>
        <w:jc w:val="both"/>
      </w:pPr>
      <w:r w:rsidRPr="00885A12">
        <w:t xml:space="preserve">Consideration and action on the Minutes for the meeting held </w:t>
      </w:r>
      <w:r>
        <w:t xml:space="preserve">on January 8, </w:t>
      </w:r>
      <w:proofErr w:type="gramStart"/>
      <w:r>
        <w:t>2026</w:t>
      </w:r>
      <w:r w:rsidRPr="00885A12">
        <w:t xml:space="preserve"> </w:t>
      </w:r>
      <w:r>
        <w:t xml:space="preserve"> </w:t>
      </w:r>
      <w:r w:rsidRPr="00F961CD">
        <w:rPr>
          <w:i/>
        </w:rPr>
        <w:t>(</w:t>
      </w:r>
      <w:proofErr w:type="gramEnd"/>
      <w:r w:rsidRPr="00F961CD">
        <w:rPr>
          <w:i/>
        </w:rPr>
        <w:t>Attached pgs.</w:t>
      </w:r>
      <w:r w:rsidR="00894C18">
        <w:rPr>
          <w:i/>
        </w:rPr>
        <w:t>3-6</w:t>
      </w:r>
      <w:r w:rsidRPr="00F961CD">
        <w:rPr>
          <w:i/>
        </w:rPr>
        <w:t>).</w:t>
      </w:r>
    </w:p>
    <w:p w14:paraId="463310A0" w14:textId="77777777" w:rsidR="00223A0F" w:rsidRPr="006573F5" w:rsidRDefault="00223A0F" w:rsidP="00223A0F">
      <w:pPr>
        <w:pStyle w:val="ListParagraph"/>
        <w:jc w:val="both"/>
      </w:pPr>
    </w:p>
    <w:p w14:paraId="3011ACCF" w14:textId="77777777" w:rsidR="00223A0F" w:rsidRDefault="00223A0F" w:rsidP="005F708F">
      <w:pPr>
        <w:pStyle w:val="ListParagraph"/>
        <w:numPr>
          <w:ilvl w:val="0"/>
          <w:numId w:val="44"/>
        </w:numPr>
        <w:jc w:val="both"/>
      </w:pPr>
      <w:r w:rsidRPr="00885A12">
        <w:t>Informational Items</w:t>
      </w:r>
    </w:p>
    <w:p w14:paraId="311F3D25" w14:textId="77777777" w:rsidR="00223A0F" w:rsidRDefault="00223A0F" w:rsidP="00223A0F">
      <w:pPr>
        <w:ind w:left="360"/>
        <w:jc w:val="both"/>
      </w:pPr>
    </w:p>
    <w:p w14:paraId="167973E9" w14:textId="77777777" w:rsidR="00223A0F" w:rsidRDefault="00223A0F" w:rsidP="005F708F">
      <w:pPr>
        <w:pStyle w:val="ListParagraph"/>
        <w:numPr>
          <w:ilvl w:val="0"/>
          <w:numId w:val="44"/>
        </w:numPr>
        <w:jc w:val="both"/>
      </w:pPr>
      <w:r w:rsidRPr="00885A12">
        <w:t>Adjourn</w:t>
      </w:r>
    </w:p>
    <w:p w14:paraId="31B59E8B" w14:textId="77777777" w:rsidR="00223A0F" w:rsidRDefault="00223A0F">
      <w:pPr>
        <w:spacing w:after="200" w:line="276" w:lineRule="auto"/>
        <w:rPr>
          <w:b/>
        </w:rPr>
      </w:pPr>
    </w:p>
    <w:p w14:paraId="020D283D" w14:textId="19E2FBC6" w:rsidR="00223A0F" w:rsidRDefault="00223A0F" w:rsidP="00223A0F">
      <w:pPr>
        <w:jc w:val="both"/>
        <w:rPr>
          <w:bCs/>
        </w:rPr>
      </w:pPr>
      <w:r>
        <w:rPr>
          <w:b/>
          <w:u w:val="single"/>
        </w:rPr>
        <w:t>1</w:t>
      </w:r>
      <w:r w:rsidRPr="0060322F">
        <w:rPr>
          <w:b/>
          <w:u w:val="single"/>
        </w:rPr>
        <w:t xml:space="preserve"> Year of </w:t>
      </w:r>
      <w:r w:rsidRPr="008B3D16">
        <w:rPr>
          <w:b/>
          <w:u w:val="single"/>
        </w:rPr>
        <w:t>Service</w:t>
      </w:r>
      <w:r>
        <w:rPr>
          <w:bCs/>
        </w:rPr>
        <w:t xml:space="preserve"> Administrative Assistant, Hunter Geo</w:t>
      </w:r>
      <w:r w:rsidR="00654E7D">
        <w:rPr>
          <w:bCs/>
        </w:rPr>
        <w:t>ghegan</w:t>
      </w:r>
      <w:r w:rsidRPr="0060322F">
        <w:rPr>
          <w:bCs/>
        </w:rPr>
        <w:t xml:space="preserve"> celebrated </w:t>
      </w:r>
      <w:r w:rsidR="00654E7D">
        <w:rPr>
          <w:bCs/>
        </w:rPr>
        <w:t>1</w:t>
      </w:r>
      <w:r>
        <w:rPr>
          <w:bCs/>
        </w:rPr>
        <w:t xml:space="preserve"> </w:t>
      </w:r>
      <w:r w:rsidRPr="0060322F">
        <w:rPr>
          <w:bCs/>
        </w:rPr>
        <w:t xml:space="preserve">of service with the Planning Commission on </w:t>
      </w:r>
      <w:r w:rsidR="00654E7D">
        <w:rPr>
          <w:bCs/>
        </w:rPr>
        <w:t>24 January 2026.</w:t>
      </w:r>
    </w:p>
    <w:p w14:paraId="02A7ADD1" w14:textId="77777777" w:rsidR="00E21906" w:rsidRDefault="00E21906" w:rsidP="00223A0F">
      <w:pPr>
        <w:jc w:val="both"/>
        <w:rPr>
          <w:bCs/>
        </w:rPr>
      </w:pPr>
    </w:p>
    <w:p w14:paraId="591C3265" w14:textId="5EEF1DC0" w:rsidR="00E21906" w:rsidRPr="00E21906" w:rsidRDefault="00E21906" w:rsidP="00E21906">
      <w:pPr>
        <w:spacing w:after="200" w:line="276" w:lineRule="auto"/>
        <w:rPr>
          <w:bCs/>
          <w:szCs w:val="24"/>
        </w:rPr>
      </w:pPr>
      <w:r w:rsidRPr="00E21906">
        <w:rPr>
          <w:b/>
          <w:bCs/>
          <w:szCs w:val="24"/>
          <w:u w:val="single"/>
        </w:rPr>
        <w:t>CAAK Conference</w:t>
      </w:r>
      <w:r w:rsidRPr="00E21906">
        <w:rPr>
          <w:b/>
          <w:szCs w:val="24"/>
          <w:u w:val="single"/>
        </w:rPr>
        <w:t xml:space="preserve"> </w:t>
      </w:r>
      <w:r w:rsidRPr="00E21906">
        <w:rPr>
          <w:bCs/>
          <w:szCs w:val="24"/>
        </w:rPr>
        <w:t xml:space="preserve">Building Inspector, </w:t>
      </w:r>
      <w:r>
        <w:rPr>
          <w:bCs/>
          <w:szCs w:val="24"/>
        </w:rPr>
        <w:t>Jimmy Morgan</w:t>
      </w:r>
      <w:r w:rsidRPr="00E21906">
        <w:rPr>
          <w:bCs/>
          <w:szCs w:val="24"/>
        </w:rPr>
        <w:t xml:space="preserve"> attended the Code Administrator’s Association of K</w:t>
      </w:r>
      <w:r>
        <w:rPr>
          <w:bCs/>
          <w:szCs w:val="24"/>
        </w:rPr>
        <w:t>Y</w:t>
      </w:r>
      <w:r w:rsidRPr="00E21906">
        <w:rPr>
          <w:bCs/>
          <w:szCs w:val="24"/>
        </w:rPr>
        <w:t xml:space="preserve"> </w:t>
      </w:r>
      <w:r>
        <w:rPr>
          <w:bCs/>
          <w:szCs w:val="24"/>
        </w:rPr>
        <w:t xml:space="preserve">Virtual </w:t>
      </w:r>
      <w:r w:rsidRPr="00E21906">
        <w:rPr>
          <w:bCs/>
          <w:szCs w:val="24"/>
        </w:rPr>
        <w:t xml:space="preserve">Conference </w:t>
      </w:r>
      <w:r>
        <w:rPr>
          <w:bCs/>
          <w:szCs w:val="24"/>
        </w:rPr>
        <w:t>on February 2</w:t>
      </w:r>
      <w:r w:rsidRPr="00E21906">
        <w:rPr>
          <w:bCs/>
          <w:szCs w:val="24"/>
          <w:vertAlign w:val="superscript"/>
        </w:rPr>
        <w:t>nd</w:t>
      </w:r>
      <w:r>
        <w:rPr>
          <w:bCs/>
          <w:szCs w:val="24"/>
        </w:rPr>
        <w:t xml:space="preserve"> and 3</w:t>
      </w:r>
      <w:r w:rsidRPr="00E21906">
        <w:rPr>
          <w:bCs/>
          <w:szCs w:val="24"/>
          <w:vertAlign w:val="superscript"/>
        </w:rPr>
        <w:t>rd</w:t>
      </w:r>
      <w:r>
        <w:rPr>
          <w:bCs/>
          <w:szCs w:val="24"/>
        </w:rPr>
        <w:t>.</w:t>
      </w:r>
    </w:p>
    <w:p w14:paraId="78D2C916" w14:textId="77777777" w:rsidR="00E21906" w:rsidRPr="0060322F" w:rsidRDefault="00E21906" w:rsidP="00223A0F">
      <w:pPr>
        <w:jc w:val="both"/>
        <w:rPr>
          <w:bCs/>
        </w:rPr>
      </w:pPr>
    </w:p>
    <w:p w14:paraId="0EC143F7" w14:textId="39873B91" w:rsidR="00223A0F" w:rsidRDefault="00223A0F" w:rsidP="00E21906">
      <w:pPr>
        <w:jc w:val="both"/>
        <w:rPr>
          <w:b/>
        </w:rPr>
      </w:pPr>
      <w:r w:rsidRPr="00C77165">
        <w:rPr>
          <w:b/>
        </w:rPr>
        <w:t xml:space="preserve">The next Board meeting is scheduled for </w:t>
      </w:r>
      <w:r w:rsidR="00BD647B">
        <w:rPr>
          <w:b/>
        </w:rPr>
        <w:t>March 5</w:t>
      </w:r>
      <w:r>
        <w:rPr>
          <w:b/>
        </w:rPr>
        <w:t>,</w:t>
      </w:r>
      <w:r w:rsidRPr="00C77165">
        <w:rPr>
          <w:b/>
        </w:rPr>
        <w:t xml:space="preserve"> </w:t>
      </w:r>
      <w:proofErr w:type="gramStart"/>
      <w:r w:rsidRPr="00C77165">
        <w:rPr>
          <w:b/>
        </w:rPr>
        <w:t>202</w:t>
      </w:r>
      <w:r>
        <w:rPr>
          <w:b/>
        </w:rPr>
        <w:t>6</w:t>
      </w:r>
      <w:proofErr w:type="gramEnd"/>
      <w:r w:rsidRPr="00C77165">
        <w:rPr>
          <w:b/>
        </w:rPr>
        <w:t xml:space="preserve"> at 5:00 p.m.</w:t>
      </w:r>
    </w:p>
    <w:p w14:paraId="771FBFE9" w14:textId="77777777" w:rsidR="00223A0F" w:rsidRPr="00FC3291" w:rsidRDefault="00223A0F" w:rsidP="00223A0F">
      <w:pPr>
        <w:spacing w:line="276" w:lineRule="auto"/>
        <w:rPr>
          <w:b/>
        </w:rPr>
      </w:pPr>
      <w:r>
        <w:lastRenderedPageBreak/>
        <w:t>Board Agenda</w:t>
      </w:r>
    </w:p>
    <w:p w14:paraId="18124801" w14:textId="139F0412" w:rsidR="00223A0F" w:rsidRDefault="00223A0F" w:rsidP="00223A0F">
      <w:pPr>
        <w:pStyle w:val="NoSpacing"/>
      </w:pPr>
      <w:r>
        <w:t>February 5, 2026</w:t>
      </w:r>
    </w:p>
    <w:p w14:paraId="7D62A2AB" w14:textId="68B04C37" w:rsidR="00223A0F" w:rsidRDefault="00223A0F" w:rsidP="00223A0F">
      <w:pPr>
        <w:spacing w:after="200" w:line="276" w:lineRule="auto"/>
      </w:pPr>
      <w:r>
        <w:t>Page 2 of</w:t>
      </w:r>
      <w:r w:rsidR="00894C18">
        <w:t xml:space="preserve"> 2</w:t>
      </w:r>
    </w:p>
    <w:p w14:paraId="6D8564C1" w14:textId="77777777" w:rsidR="00223A0F" w:rsidRPr="00223A0F" w:rsidRDefault="00223A0F" w:rsidP="00223A0F">
      <w:pPr>
        <w:spacing w:line="276" w:lineRule="auto"/>
        <w:rPr>
          <w:rFonts w:eastAsiaTheme="minorHAnsi"/>
          <w:b/>
        </w:rPr>
      </w:pPr>
      <w:r w:rsidRPr="00223A0F">
        <w:rPr>
          <w:rFonts w:eastAsiaTheme="minorHAnsi"/>
          <w:b/>
        </w:rPr>
        <w:t xml:space="preserve">SUBDIVISION PLATS RECORDED IN DECEMBER 2025 </w:t>
      </w:r>
    </w:p>
    <w:tbl>
      <w:tblPr>
        <w:tblW w:w="9573" w:type="dxa"/>
        <w:tblLook w:val="04A0" w:firstRow="1" w:lastRow="0" w:firstColumn="1" w:lastColumn="0" w:noHBand="0" w:noVBand="1"/>
      </w:tblPr>
      <w:tblGrid>
        <w:gridCol w:w="1957"/>
        <w:gridCol w:w="1883"/>
        <w:gridCol w:w="671"/>
        <w:gridCol w:w="671"/>
        <w:gridCol w:w="1342"/>
        <w:gridCol w:w="1405"/>
        <w:gridCol w:w="1346"/>
        <w:gridCol w:w="298"/>
      </w:tblGrid>
      <w:tr w:rsidR="00223A0F" w:rsidRPr="00223A0F" w14:paraId="5FDA84C3" w14:textId="77777777" w:rsidTr="00624FFA">
        <w:trPr>
          <w:trHeight w:val="777"/>
        </w:trPr>
        <w:tc>
          <w:tcPr>
            <w:tcW w:w="1957" w:type="dxa"/>
            <w:tcBorders>
              <w:top w:val="single" w:sz="4" w:space="0" w:color="000000"/>
              <w:left w:val="single" w:sz="4" w:space="0" w:color="000000"/>
              <w:bottom w:val="single" w:sz="4" w:space="0" w:color="000000"/>
              <w:right w:val="single" w:sz="4" w:space="0" w:color="000000"/>
            </w:tcBorders>
            <w:shd w:val="clear" w:color="4682B4" w:fill="4682B4"/>
            <w:hideMark/>
          </w:tcPr>
          <w:p w14:paraId="317733CE" w14:textId="77777777" w:rsidR="00223A0F" w:rsidRPr="00223A0F" w:rsidRDefault="00223A0F" w:rsidP="00223A0F">
            <w:pPr>
              <w:jc w:val="center"/>
              <w:rPr>
                <w:rFonts w:ascii="Tahoma" w:hAnsi="Tahoma" w:cs="Tahoma"/>
                <w:b/>
                <w:bCs/>
                <w:color w:val="FFFFFF"/>
                <w:sz w:val="22"/>
                <w:szCs w:val="22"/>
              </w:rPr>
            </w:pPr>
            <w:r w:rsidRPr="00223A0F">
              <w:rPr>
                <w:rFonts w:ascii="Tahoma" w:hAnsi="Tahoma" w:cs="Tahoma"/>
                <w:b/>
                <w:bCs/>
                <w:color w:val="FFFFFF"/>
                <w:sz w:val="22"/>
                <w:szCs w:val="22"/>
              </w:rPr>
              <w:t>Project / Subdivision Name</w:t>
            </w:r>
          </w:p>
        </w:tc>
        <w:tc>
          <w:tcPr>
            <w:tcW w:w="1883" w:type="dxa"/>
            <w:tcBorders>
              <w:top w:val="single" w:sz="4" w:space="0" w:color="000000"/>
              <w:left w:val="nil"/>
              <w:bottom w:val="single" w:sz="4" w:space="0" w:color="000000"/>
              <w:right w:val="single" w:sz="4" w:space="0" w:color="000000"/>
            </w:tcBorders>
            <w:shd w:val="clear" w:color="4682B4" w:fill="4682B4"/>
            <w:hideMark/>
          </w:tcPr>
          <w:p w14:paraId="450B2AB2" w14:textId="77777777" w:rsidR="00223A0F" w:rsidRPr="00223A0F" w:rsidRDefault="00223A0F" w:rsidP="00223A0F">
            <w:pPr>
              <w:jc w:val="center"/>
              <w:rPr>
                <w:rFonts w:ascii="Tahoma" w:hAnsi="Tahoma" w:cs="Tahoma"/>
                <w:b/>
                <w:bCs/>
                <w:color w:val="FFFFFF"/>
                <w:sz w:val="22"/>
                <w:szCs w:val="22"/>
              </w:rPr>
            </w:pPr>
            <w:r w:rsidRPr="00223A0F">
              <w:rPr>
                <w:rFonts w:ascii="Tahoma" w:hAnsi="Tahoma" w:cs="Tahoma"/>
                <w:b/>
                <w:bCs/>
                <w:color w:val="FFFFFF"/>
                <w:sz w:val="22"/>
                <w:szCs w:val="22"/>
              </w:rPr>
              <w:t>Site Address</w:t>
            </w:r>
          </w:p>
        </w:tc>
        <w:tc>
          <w:tcPr>
            <w:tcW w:w="1342" w:type="dxa"/>
            <w:gridSpan w:val="2"/>
            <w:tcBorders>
              <w:top w:val="single" w:sz="4" w:space="0" w:color="000000"/>
              <w:left w:val="nil"/>
              <w:bottom w:val="single" w:sz="4" w:space="0" w:color="000000"/>
              <w:right w:val="single" w:sz="4" w:space="0" w:color="000000"/>
            </w:tcBorders>
            <w:shd w:val="clear" w:color="4682B4" w:fill="4682B4"/>
            <w:hideMark/>
          </w:tcPr>
          <w:p w14:paraId="5871C5BB" w14:textId="77777777" w:rsidR="00223A0F" w:rsidRPr="00223A0F" w:rsidRDefault="00223A0F" w:rsidP="00223A0F">
            <w:pPr>
              <w:jc w:val="center"/>
              <w:rPr>
                <w:rFonts w:ascii="Tahoma" w:hAnsi="Tahoma" w:cs="Tahoma"/>
                <w:b/>
                <w:bCs/>
                <w:color w:val="FFFFFF"/>
                <w:sz w:val="22"/>
                <w:szCs w:val="22"/>
              </w:rPr>
            </w:pPr>
            <w:r w:rsidRPr="00223A0F">
              <w:rPr>
                <w:rFonts w:ascii="Tahoma" w:hAnsi="Tahoma" w:cs="Tahoma"/>
                <w:b/>
                <w:bCs/>
                <w:color w:val="FFFFFF"/>
                <w:sz w:val="22"/>
                <w:szCs w:val="22"/>
              </w:rPr>
              <w:t>Lots +/- (Plats Final)</w:t>
            </w:r>
          </w:p>
        </w:tc>
        <w:tc>
          <w:tcPr>
            <w:tcW w:w="1342" w:type="dxa"/>
            <w:tcBorders>
              <w:top w:val="single" w:sz="4" w:space="0" w:color="000000"/>
              <w:left w:val="nil"/>
              <w:bottom w:val="single" w:sz="4" w:space="0" w:color="000000"/>
              <w:right w:val="single" w:sz="4" w:space="0" w:color="000000"/>
            </w:tcBorders>
            <w:shd w:val="clear" w:color="4682B4" w:fill="4682B4"/>
            <w:hideMark/>
          </w:tcPr>
          <w:p w14:paraId="1FBB7353" w14:textId="77777777" w:rsidR="00223A0F" w:rsidRPr="00223A0F" w:rsidRDefault="00223A0F" w:rsidP="00223A0F">
            <w:pPr>
              <w:jc w:val="center"/>
              <w:rPr>
                <w:rFonts w:ascii="Tahoma" w:hAnsi="Tahoma" w:cs="Tahoma"/>
                <w:b/>
                <w:bCs/>
                <w:color w:val="FFFFFF"/>
                <w:sz w:val="22"/>
                <w:szCs w:val="22"/>
              </w:rPr>
            </w:pPr>
            <w:r w:rsidRPr="00223A0F">
              <w:rPr>
                <w:rFonts w:ascii="Tahoma" w:hAnsi="Tahoma" w:cs="Tahoma"/>
                <w:b/>
                <w:bCs/>
                <w:color w:val="FFFFFF"/>
                <w:sz w:val="22"/>
                <w:szCs w:val="22"/>
              </w:rPr>
              <w:t>Acres (All Permits)</w:t>
            </w:r>
          </w:p>
        </w:tc>
        <w:tc>
          <w:tcPr>
            <w:tcW w:w="1405" w:type="dxa"/>
            <w:tcBorders>
              <w:top w:val="single" w:sz="4" w:space="0" w:color="000000"/>
              <w:left w:val="nil"/>
              <w:bottom w:val="single" w:sz="4" w:space="0" w:color="000000"/>
              <w:right w:val="single" w:sz="4" w:space="0" w:color="000000"/>
            </w:tcBorders>
            <w:shd w:val="clear" w:color="4682B4" w:fill="4682B4"/>
            <w:hideMark/>
          </w:tcPr>
          <w:p w14:paraId="7543E934" w14:textId="77777777" w:rsidR="00223A0F" w:rsidRPr="00223A0F" w:rsidRDefault="00223A0F" w:rsidP="00223A0F">
            <w:pPr>
              <w:jc w:val="center"/>
              <w:rPr>
                <w:rFonts w:ascii="Tahoma" w:hAnsi="Tahoma" w:cs="Tahoma"/>
                <w:b/>
                <w:bCs/>
                <w:color w:val="FFFFFF"/>
                <w:sz w:val="22"/>
                <w:szCs w:val="22"/>
              </w:rPr>
            </w:pPr>
            <w:r w:rsidRPr="00223A0F">
              <w:rPr>
                <w:rFonts w:ascii="Tahoma" w:hAnsi="Tahoma" w:cs="Tahoma"/>
                <w:b/>
                <w:bCs/>
                <w:color w:val="FFFFFF"/>
                <w:sz w:val="22"/>
                <w:szCs w:val="22"/>
              </w:rPr>
              <w:t>Completed Date</w:t>
            </w:r>
          </w:p>
        </w:tc>
        <w:tc>
          <w:tcPr>
            <w:tcW w:w="1346" w:type="dxa"/>
            <w:tcBorders>
              <w:top w:val="single" w:sz="4" w:space="0" w:color="000000"/>
              <w:left w:val="nil"/>
              <w:bottom w:val="single" w:sz="4" w:space="0" w:color="000000"/>
              <w:right w:val="single" w:sz="4" w:space="0" w:color="000000"/>
            </w:tcBorders>
            <w:shd w:val="clear" w:color="4682B4" w:fill="4682B4"/>
            <w:hideMark/>
          </w:tcPr>
          <w:p w14:paraId="4956569E" w14:textId="77777777" w:rsidR="00223A0F" w:rsidRPr="00223A0F" w:rsidRDefault="00223A0F" w:rsidP="00223A0F">
            <w:pPr>
              <w:jc w:val="center"/>
              <w:rPr>
                <w:rFonts w:ascii="Tahoma" w:hAnsi="Tahoma" w:cs="Tahoma"/>
                <w:b/>
                <w:bCs/>
                <w:color w:val="FFFFFF"/>
                <w:sz w:val="22"/>
                <w:szCs w:val="22"/>
              </w:rPr>
            </w:pPr>
            <w:r w:rsidRPr="00223A0F">
              <w:rPr>
                <w:rFonts w:ascii="Tahoma" w:hAnsi="Tahoma" w:cs="Tahoma"/>
                <w:b/>
                <w:bCs/>
                <w:color w:val="FFFFFF"/>
                <w:sz w:val="22"/>
                <w:szCs w:val="22"/>
              </w:rPr>
              <w:t>Final Date</w:t>
            </w:r>
          </w:p>
        </w:tc>
        <w:tc>
          <w:tcPr>
            <w:tcW w:w="298" w:type="dxa"/>
            <w:tcBorders>
              <w:top w:val="nil"/>
              <w:left w:val="nil"/>
              <w:bottom w:val="nil"/>
              <w:right w:val="nil"/>
            </w:tcBorders>
            <w:noWrap/>
            <w:vAlign w:val="bottom"/>
            <w:hideMark/>
          </w:tcPr>
          <w:p w14:paraId="1045C671" w14:textId="77777777" w:rsidR="00223A0F" w:rsidRPr="00223A0F" w:rsidRDefault="00223A0F" w:rsidP="00223A0F">
            <w:pPr>
              <w:jc w:val="center"/>
              <w:rPr>
                <w:rFonts w:ascii="Tahoma" w:hAnsi="Tahoma" w:cs="Tahoma"/>
                <w:b/>
                <w:bCs/>
                <w:color w:val="FFFFFF"/>
                <w:sz w:val="22"/>
                <w:szCs w:val="22"/>
              </w:rPr>
            </w:pPr>
          </w:p>
        </w:tc>
      </w:tr>
      <w:tr w:rsidR="00223A0F" w:rsidRPr="00223A0F" w14:paraId="4767A311" w14:textId="77777777" w:rsidTr="00624FFA">
        <w:trPr>
          <w:trHeight w:val="777"/>
        </w:trPr>
        <w:tc>
          <w:tcPr>
            <w:tcW w:w="1957" w:type="dxa"/>
            <w:tcBorders>
              <w:top w:val="nil"/>
              <w:left w:val="single" w:sz="4" w:space="0" w:color="000000"/>
              <w:bottom w:val="single" w:sz="4" w:space="0" w:color="000000"/>
              <w:right w:val="single" w:sz="4" w:space="0" w:color="000000"/>
            </w:tcBorders>
            <w:shd w:val="clear" w:color="FFFFFF" w:fill="FFFFFF"/>
            <w:hideMark/>
          </w:tcPr>
          <w:p w14:paraId="5D241104"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CWJ ESTATES</w:t>
            </w:r>
          </w:p>
        </w:tc>
        <w:tc>
          <w:tcPr>
            <w:tcW w:w="1883" w:type="dxa"/>
            <w:tcBorders>
              <w:top w:val="nil"/>
              <w:left w:val="nil"/>
              <w:bottom w:val="single" w:sz="4" w:space="0" w:color="000000"/>
              <w:right w:val="single" w:sz="4" w:space="0" w:color="000000"/>
            </w:tcBorders>
            <w:shd w:val="clear" w:color="FFFFFF" w:fill="FFFFFF"/>
            <w:hideMark/>
          </w:tcPr>
          <w:p w14:paraId="4BADC109"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1414 HOGAN ROAD, SONORA, KY</w:t>
            </w:r>
          </w:p>
        </w:tc>
        <w:tc>
          <w:tcPr>
            <w:tcW w:w="1342" w:type="dxa"/>
            <w:gridSpan w:val="2"/>
            <w:tcBorders>
              <w:top w:val="single" w:sz="4" w:space="0" w:color="000000"/>
              <w:left w:val="nil"/>
              <w:bottom w:val="single" w:sz="4" w:space="0" w:color="000000"/>
              <w:right w:val="single" w:sz="4" w:space="0" w:color="000000"/>
            </w:tcBorders>
            <w:shd w:val="clear" w:color="FFFFFF" w:fill="FFFFFF"/>
            <w:hideMark/>
          </w:tcPr>
          <w:p w14:paraId="63D35667"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2</w:t>
            </w:r>
          </w:p>
        </w:tc>
        <w:tc>
          <w:tcPr>
            <w:tcW w:w="1342" w:type="dxa"/>
            <w:tcBorders>
              <w:top w:val="nil"/>
              <w:left w:val="nil"/>
              <w:bottom w:val="single" w:sz="4" w:space="0" w:color="000000"/>
              <w:right w:val="single" w:sz="4" w:space="0" w:color="000000"/>
            </w:tcBorders>
            <w:shd w:val="clear" w:color="FFFFFF" w:fill="FFFFFF"/>
            <w:hideMark/>
          </w:tcPr>
          <w:p w14:paraId="3DA688FB"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13.0630</w:t>
            </w:r>
          </w:p>
        </w:tc>
        <w:tc>
          <w:tcPr>
            <w:tcW w:w="1405" w:type="dxa"/>
            <w:tcBorders>
              <w:top w:val="nil"/>
              <w:left w:val="nil"/>
              <w:bottom w:val="single" w:sz="4" w:space="0" w:color="000000"/>
              <w:right w:val="single" w:sz="4" w:space="0" w:color="000000"/>
            </w:tcBorders>
            <w:shd w:val="clear" w:color="FFFFFF" w:fill="FFFFFF"/>
            <w:hideMark/>
          </w:tcPr>
          <w:p w14:paraId="38E1DDAD"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11/17/2025</w:t>
            </w:r>
          </w:p>
        </w:tc>
        <w:tc>
          <w:tcPr>
            <w:tcW w:w="1346" w:type="dxa"/>
            <w:tcBorders>
              <w:top w:val="nil"/>
              <w:left w:val="nil"/>
              <w:bottom w:val="single" w:sz="4" w:space="0" w:color="000000"/>
              <w:right w:val="single" w:sz="4" w:space="0" w:color="000000"/>
            </w:tcBorders>
            <w:shd w:val="clear" w:color="FFFFFF" w:fill="FFFFFF"/>
            <w:hideMark/>
          </w:tcPr>
          <w:p w14:paraId="4C01FD2E"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12/1/2025</w:t>
            </w:r>
          </w:p>
        </w:tc>
        <w:tc>
          <w:tcPr>
            <w:tcW w:w="298" w:type="dxa"/>
            <w:tcBorders>
              <w:top w:val="nil"/>
              <w:left w:val="nil"/>
              <w:bottom w:val="nil"/>
              <w:right w:val="nil"/>
            </w:tcBorders>
            <w:noWrap/>
            <w:vAlign w:val="bottom"/>
            <w:hideMark/>
          </w:tcPr>
          <w:p w14:paraId="035AA48F" w14:textId="77777777" w:rsidR="00223A0F" w:rsidRPr="00223A0F" w:rsidRDefault="00223A0F" w:rsidP="00223A0F">
            <w:pPr>
              <w:jc w:val="right"/>
              <w:rPr>
                <w:rFonts w:ascii="Tahoma" w:hAnsi="Tahoma" w:cs="Tahoma"/>
                <w:color w:val="000000"/>
                <w:sz w:val="22"/>
                <w:szCs w:val="22"/>
              </w:rPr>
            </w:pPr>
          </w:p>
        </w:tc>
      </w:tr>
      <w:tr w:rsidR="00223A0F" w:rsidRPr="00223A0F" w14:paraId="52F5C0E0" w14:textId="77777777" w:rsidTr="00624FFA">
        <w:trPr>
          <w:trHeight w:val="654"/>
        </w:trPr>
        <w:tc>
          <w:tcPr>
            <w:tcW w:w="1957" w:type="dxa"/>
            <w:tcBorders>
              <w:top w:val="nil"/>
              <w:left w:val="single" w:sz="4" w:space="0" w:color="000000"/>
              <w:bottom w:val="single" w:sz="4" w:space="0" w:color="000000"/>
              <w:right w:val="single" w:sz="4" w:space="0" w:color="000000"/>
            </w:tcBorders>
            <w:shd w:val="clear" w:color="FFFFFF" w:fill="FFFFFF"/>
            <w:hideMark/>
          </w:tcPr>
          <w:p w14:paraId="6DE7A7F4"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THE HORNBACK PLACE</w:t>
            </w:r>
          </w:p>
        </w:tc>
        <w:tc>
          <w:tcPr>
            <w:tcW w:w="1883" w:type="dxa"/>
            <w:tcBorders>
              <w:top w:val="nil"/>
              <w:left w:val="nil"/>
              <w:bottom w:val="single" w:sz="4" w:space="0" w:color="000000"/>
              <w:right w:val="single" w:sz="4" w:space="0" w:color="000000"/>
            </w:tcBorders>
            <w:shd w:val="clear" w:color="FFFFFF" w:fill="FFFFFF"/>
            <w:hideMark/>
          </w:tcPr>
          <w:p w14:paraId="6B23213E"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248 HORNBACK LN</w:t>
            </w:r>
          </w:p>
        </w:tc>
        <w:tc>
          <w:tcPr>
            <w:tcW w:w="1342" w:type="dxa"/>
            <w:gridSpan w:val="2"/>
            <w:tcBorders>
              <w:top w:val="single" w:sz="4" w:space="0" w:color="000000"/>
              <w:left w:val="nil"/>
              <w:bottom w:val="single" w:sz="4" w:space="0" w:color="000000"/>
              <w:right w:val="single" w:sz="4" w:space="0" w:color="000000"/>
            </w:tcBorders>
            <w:shd w:val="clear" w:color="FFFFFF" w:fill="FFFFFF"/>
            <w:hideMark/>
          </w:tcPr>
          <w:p w14:paraId="3DBF2D0D"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w:t>
            </w:r>
          </w:p>
        </w:tc>
        <w:tc>
          <w:tcPr>
            <w:tcW w:w="1342" w:type="dxa"/>
            <w:tcBorders>
              <w:top w:val="nil"/>
              <w:left w:val="nil"/>
              <w:bottom w:val="single" w:sz="4" w:space="0" w:color="000000"/>
              <w:right w:val="single" w:sz="4" w:space="0" w:color="000000"/>
            </w:tcBorders>
            <w:shd w:val="clear" w:color="FFFFFF" w:fill="FFFFFF"/>
            <w:hideMark/>
          </w:tcPr>
          <w:p w14:paraId="6A302A5B"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3.0000</w:t>
            </w:r>
          </w:p>
        </w:tc>
        <w:tc>
          <w:tcPr>
            <w:tcW w:w="1405" w:type="dxa"/>
            <w:tcBorders>
              <w:top w:val="nil"/>
              <w:left w:val="nil"/>
              <w:bottom w:val="single" w:sz="4" w:space="0" w:color="000000"/>
              <w:right w:val="single" w:sz="4" w:space="0" w:color="000000"/>
            </w:tcBorders>
            <w:shd w:val="clear" w:color="FFFFFF" w:fill="FFFFFF"/>
            <w:hideMark/>
          </w:tcPr>
          <w:p w14:paraId="54D5CEB5"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11/21/2025</w:t>
            </w:r>
          </w:p>
        </w:tc>
        <w:tc>
          <w:tcPr>
            <w:tcW w:w="1346" w:type="dxa"/>
            <w:tcBorders>
              <w:top w:val="nil"/>
              <w:left w:val="nil"/>
              <w:bottom w:val="single" w:sz="4" w:space="0" w:color="000000"/>
              <w:right w:val="single" w:sz="4" w:space="0" w:color="000000"/>
            </w:tcBorders>
            <w:shd w:val="clear" w:color="FFFFFF" w:fill="FFFFFF"/>
            <w:hideMark/>
          </w:tcPr>
          <w:p w14:paraId="2967D3F1"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12/2/2025</w:t>
            </w:r>
          </w:p>
        </w:tc>
        <w:tc>
          <w:tcPr>
            <w:tcW w:w="298" w:type="dxa"/>
            <w:tcBorders>
              <w:top w:val="nil"/>
              <w:left w:val="nil"/>
              <w:bottom w:val="nil"/>
              <w:right w:val="nil"/>
            </w:tcBorders>
            <w:noWrap/>
            <w:vAlign w:val="bottom"/>
            <w:hideMark/>
          </w:tcPr>
          <w:p w14:paraId="0F3A8465" w14:textId="77777777" w:rsidR="00223A0F" w:rsidRPr="00223A0F" w:rsidRDefault="00223A0F" w:rsidP="00223A0F">
            <w:pPr>
              <w:jc w:val="right"/>
              <w:rPr>
                <w:rFonts w:ascii="Tahoma" w:hAnsi="Tahoma" w:cs="Tahoma"/>
                <w:color w:val="000000"/>
                <w:sz w:val="22"/>
                <w:szCs w:val="22"/>
              </w:rPr>
            </w:pPr>
          </w:p>
        </w:tc>
      </w:tr>
      <w:tr w:rsidR="00223A0F" w:rsidRPr="00223A0F" w14:paraId="0AB69631" w14:textId="77777777" w:rsidTr="00624FFA">
        <w:trPr>
          <w:trHeight w:val="873"/>
        </w:trPr>
        <w:tc>
          <w:tcPr>
            <w:tcW w:w="1957" w:type="dxa"/>
            <w:tcBorders>
              <w:top w:val="nil"/>
              <w:left w:val="single" w:sz="4" w:space="0" w:color="000000"/>
              <w:bottom w:val="single" w:sz="4" w:space="0" w:color="000000"/>
              <w:right w:val="single" w:sz="4" w:space="0" w:color="000000"/>
            </w:tcBorders>
            <w:shd w:val="clear" w:color="FFFFFF" w:fill="FFFFFF"/>
            <w:hideMark/>
          </w:tcPr>
          <w:p w14:paraId="38F53555"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PERKINS/MILLER SUB, SEC 2 LOT 3 &amp; SEC 3</w:t>
            </w:r>
          </w:p>
        </w:tc>
        <w:tc>
          <w:tcPr>
            <w:tcW w:w="1883" w:type="dxa"/>
            <w:tcBorders>
              <w:top w:val="nil"/>
              <w:left w:val="nil"/>
              <w:bottom w:val="single" w:sz="4" w:space="0" w:color="000000"/>
              <w:right w:val="single" w:sz="4" w:space="0" w:color="000000"/>
            </w:tcBorders>
            <w:shd w:val="clear" w:color="FFFFFF" w:fill="FFFFFF"/>
            <w:hideMark/>
          </w:tcPr>
          <w:p w14:paraId="320BBD32"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946 FLINT HILL RD</w:t>
            </w:r>
          </w:p>
        </w:tc>
        <w:tc>
          <w:tcPr>
            <w:tcW w:w="1342" w:type="dxa"/>
            <w:gridSpan w:val="2"/>
            <w:tcBorders>
              <w:top w:val="single" w:sz="4" w:space="0" w:color="000000"/>
              <w:left w:val="nil"/>
              <w:bottom w:val="single" w:sz="4" w:space="0" w:color="000000"/>
              <w:right w:val="single" w:sz="4" w:space="0" w:color="000000"/>
            </w:tcBorders>
            <w:shd w:val="clear" w:color="FFFFFF" w:fill="FFFFFF"/>
            <w:hideMark/>
          </w:tcPr>
          <w:p w14:paraId="0765ED4D"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2</w:t>
            </w:r>
          </w:p>
        </w:tc>
        <w:tc>
          <w:tcPr>
            <w:tcW w:w="1342" w:type="dxa"/>
            <w:tcBorders>
              <w:top w:val="nil"/>
              <w:left w:val="nil"/>
              <w:bottom w:val="single" w:sz="4" w:space="0" w:color="000000"/>
              <w:right w:val="single" w:sz="4" w:space="0" w:color="000000"/>
            </w:tcBorders>
            <w:shd w:val="clear" w:color="FFFFFF" w:fill="FFFFFF"/>
            <w:hideMark/>
          </w:tcPr>
          <w:p w14:paraId="6C4D570C"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1.5000</w:t>
            </w:r>
          </w:p>
        </w:tc>
        <w:tc>
          <w:tcPr>
            <w:tcW w:w="1405" w:type="dxa"/>
            <w:tcBorders>
              <w:top w:val="nil"/>
              <w:left w:val="nil"/>
              <w:bottom w:val="single" w:sz="4" w:space="0" w:color="000000"/>
              <w:right w:val="single" w:sz="4" w:space="0" w:color="000000"/>
            </w:tcBorders>
            <w:shd w:val="clear" w:color="FFFFFF" w:fill="FFFFFF"/>
            <w:hideMark/>
          </w:tcPr>
          <w:p w14:paraId="6E114A69"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12/3/2025</w:t>
            </w:r>
          </w:p>
        </w:tc>
        <w:tc>
          <w:tcPr>
            <w:tcW w:w="1346" w:type="dxa"/>
            <w:tcBorders>
              <w:top w:val="nil"/>
              <w:left w:val="nil"/>
              <w:bottom w:val="single" w:sz="4" w:space="0" w:color="000000"/>
              <w:right w:val="single" w:sz="4" w:space="0" w:color="000000"/>
            </w:tcBorders>
            <w:shd w:val="clear" w:color="FFFFFF" w:fill="FFFFFF"/>
            <w:hideMark/>
          </w:tcPr>
          <w:p w14:paraId="2860A372"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12/11/2025</w:t>
            </w:r>
          </w:p>
        </w:tc>
        <w:tc>
          <w:tcPr>
            <w:tcW w:w="298" w:type="dxa"/>
            <w:tcBorders>
              <w:top w:val="nil"/>
              <w:left w:val="nil"/>
              <w:bottom w:val="nil"/>
              <w:right w:val="nil"/>
            </w:tcBorders>
            <w:noWrap/>
            <w:vAlign w:val="bottom"/>
            <w:hideMark/>
          </w:tcPr>
          <w:p w14:paraId="1E6B0549" w14:textId="77777777" w:rsidR="00223A0F" w:rsidRPr="00223A0F" w:rsidRDefault="00223A0F" w:rsidP="00223A0F">
            <w:pPr>
              <w:jc w:val="right"/>
              <w:rPr>
                <w:rFonts w:ascii="Tahoma" w:hAnsi="Tahoma" w:cs="Tahoma"/>
                <w:color w:val="000000"/>
                <w:sz w:val="22"/>
                <w:szCs w:val="22"/>
              </w:rPr>
            </w:pPr>
          </w:p>
        </w:tc>
      </w:tr>
      <w:tr w:rsidR="00223A0F" w:rsidRPr="00223A0F" w14:paraId="53EA294F" w14:textId="77777777" w:rsidTr="00624FFA">
        <w:trPr>
          <w:trHeight w:val="927"/>
        </w:trPr>
        <w:tc>
          <w:tcPr>
            <w:tcW w:w="1957" w:type="dxa"/>
            <w:tcBorders>
              <w:top w:val="nil"/>
              <w:left w:val="single" w:sz="4" w:space="0" w:color="000000"/>
              <w:bottom w:val="single" w:sz="4" w:space="0" w:color="000000"/>
              <w:right w:val="single" w:sz="4" w:space="0" w:color="000000"/>
            </w:tcBorders>
            <w:shd w:val="clear" w:color="FFFFFF" w:fill="FFFFFF"/>
            <w:hideMark/>
          </w:tcPr>
          <w:p w14:paraId="19AC9305"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 xml:space="preserve">TRAQUILLITY ESTATE SECTION 1 LOT 1  </w:t>
            </w:r>
          </w:p>
        </w:tc>
        <w:tc>
          <w:tcPr>
            <w:tcW w:w="1883" w:type="dxa"/>
            <w:tcBorders>
              <w:top w:val="nil"/>
              <w:left w:val="nil"/>
              <w:bottom w:val="single" w:sz="4" w:space="0" w:color="000000"/>
              <w:right w:val="single" w:sz="4" w:space="0" w:color="000000"/>
            </w:tcBorders>
            <w:shd w:val="clear" w:color="FFFFFF" w:fill="FFFFFF"/>
            <w:hideMark/>
          </w:tcPr>
          <w:p w14:paraId="0C90E9A8"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1814 RINEYVILLE SCH RD</w:t>
            </w:r>
          </w:p>
        </w:tc>
        <w:tc>
          <w:tcPr>
            <w:tcW w:w="1342" w:type="dxa"/>
            <w:gridSpan w:val="2"/>
            <w:tcBorders>
              <w:top w:val="single" w:sz="4" w:space="0" w:color="000000"/>
              <w:left w:val="nil"/>
              <w:bottom w:val="single" w:sz="4" w:space="0" w:color="000000"/>
              <w:right w:val="single" w:sz="4" w:space="0" w:color="000000"/>
            </w:tcBorders>
            <w:shd w:val="clear" w:color="FFFFFF" w:fill="FFFFFF"/>
            <w:hideMark/>
          </w:tcPr>
          <w:p w14:paraId="2E608668"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0</w:t>
            </w:r>
          </w:p>
        </w:tc>
        <w:tc>
          <w:tcPr>
            <w:tcW w:w="1342" w:type="dxa"/>
            <w:tcBorders>
              <w:top w:val="nil"/>
              <w:left w:val="nil"/>
              <w:bottom w:val="single" w:sz="4" w:space="0" w:color="000000"/>
              <w:right w:val="single" w:sz="4" w:space="0" w:color="000000"/>
            </w:tcBorders>
            <w:shd w:val="clear" w:color="FFFFFF" w:fill="FFFFFF"/>
            <w:hideMark/>
          </w:tcPr>
          <w:p w14:paraId="48111C59"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9.3017</w:t>
            </w:r>
          </w:p>
        </w:tc>
        <w:tc>
          <w:tcPr>
            <w:tcW w:w="1405" w:type="dxa"/>
            <w:tcBorders>
              <w:top w:val="nil"/>
              <w:left w:val="nil"/>
              <w:bottom w:val="single" w:sz="4" w:space="0" w:color="000000"/>
              <w:right w:val="single" w:sz="4" w:space="0" w:color="000000"/>
            </w:tcBorders>
            <w:shd w:val="clear" w:color="FFFFFF" w:fill="FFFFFF"/>
            <w:hideMark/>
          </w:tcPr>
          <w:p w14:paraId="537950A2"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8/26/2025</w:t>
            </w:r>
          </w:p>
        </w:tc>
        <w:tc>
          <w:tcPr>
            <w:tcW w:w="1346" w:type="dxa"/>
            <w:tcBorders>
              <w:top w:val="nil"/>
              <w:left w:val="nil"/>
              <w:bottom w:val="single" w:sz="4" w:space="0" w:color="000000"/>
              <w:right w:val="single" w:sz="4" w:space="0" w:color="000000"/>
            </w:tcBorders>
            <w:shd w:val="clear" w:color="FFFFFF" w:fill="FFFFFF"/>
            <w:hideMark/>
          </w:tcPr>
          <w:p w14:paraId="70172992"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12/15/2025</w:t>
            </w:r>
          </w:p>
        </w:tc>
        <w:tc>
          <w:tcPr>
            <w:tcW w:w="298" w:type="dxa"/>
            <w:tcBorders>
              <w:top w:val="nil"/>
              <w:left w:val="nil"/>
              <w:bottom w:val="nil"/>
              <w:right w:val="nil"/>
            </w:tcBorders>
            <w:noWrap/>
            <w:vAlign w:val="bottom"/>
            <w:hideMark/>
          </w:tcPr>
          <w:p w14:paraId="43A2B442" w14:textId="77777777" w:rsidR="00223A0F" w:rsidRPr="00223A0F" w:rsidRDefault="00223A0F" w:rsidP="00223A0F">
            <w:pPr>
              <w:jc w:val="right"/>
              <w:rPr>
                <w:rFonts w:ascii="Tahoma" w:hAnsi="Tahoma" w:cs="Tahoma"/>
                <w:color w:val="000000"/>
                <w:sz w:val="22"/>
                <w:szCs w:val="22"/>
              </w:rPr>
            </w:pPr>
          </w:p>
        </w:tc>
      </w:tr>
      <w:tr w:rsidR="00223A0F" w:rsidRPr="00223A0F" w14:paraId="55C524A6" w14:textId="77777777" w:rsidTr="00624FFA">
        <w:trPr>
          <w:trHeight w:val="641"/>
        </w:trPr>
        <w:tc>
          <w:tcPr>
            <w:tcW w:w="1957" w:type="dxa"/>
            <w:tcBorders>
              <w:top w:val="nil"/>
              <w:left w:val="single" w:sz="4" w:space="0" w:color="000000"/>
              <w:bottom w:val="single" w:sz="4" w:space="0" w:color="000000"/>
              <w:right w:val="single" w:sz="4" w:space="0" w:color="000000"/>
            </w:tcBorders>
            <w:shd w:val="clear" w:color="FFFFFF" w:fill="FFFFFF"/>
            <w:hideMark/>
          </w:tcPr>
          <w:p w14:paraId="593F93AA"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BELLA WOODS LOTS 13 &amp; 14</w:t>
            </w:r>
          </w:p>
        </w:tc>
        <w:tc>
          <w:tcPr>
            <w:tcW w:w="1883" w:type="dxa"/>
            <w:tcBorders>
              <w:top w:val="nil"/>
              <w:left w:val="nil"/>
              <w:bottom w:val="single" w:sz="4" w:space="0" w:color="000000"/>
              <w:right w:val="single" w:sz="4" w:space="0" w:color="000000"/>
            </w:tcBorders>
            <w:shd w:val="clear" w:color="FFFFFF" w:fill="FFFFFF"/>
            <w:hideMark/>
          </w:tcPr>
          <w:p w14:paraId="7710C409"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SHEPHERDS WAY</w:t>
            </w:r>
          </w:p>
        </w:tc>
        <w:tc>
          <w:tcPr>
            <w:tcW w:w="1342" w:type="dxa"/>
            <w:gridSpan w:val="2"/>
            <w:tcBorders>
              <w:top w:val="single" w:sz="4" w:space="0" w:color="000000"/>
              <w:left w:val="nil"/>
              <w:bottom w:val="single" w:sz="4" w:space="0" w:color="000000"/>
              <w:right w:val="single" w:sz="4" w:space="0" w:color="000000"/>
            </w:tcBorders>
            <w:shd w:val="clear" w:color="FFFFFF" w:fill="FFFFFF"/>
            <w:hideMark/>
          </w:tcPr>
          <w:p w14:paraId="593D80F5"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w:t>
            </w:r>
          </w:p>
        </w:tc>
        <w:tc>
          <w:tcPr>
            <w:tcW w:w="1342" w:type="dxa"/>
            <w:tcBorders>
              <w:top w:val="nil"/>
              <w:left w:val="nil"/>
              <w:bottom w:val="single" w:sz="4" w:space="0" w:color="000000"/>
              <w:right w:val="single" w:sz="4" w:space="0" w:color="000000"/>
            </w:tcBorders>
            <w:shd w:val="clear" w:color="FFFFFF" w:fill="FFFFFF"/>
            <w:hideMark/>
          </w:tcPr>
          <w:p w14:paraId="2789223A"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0.0000</w:t>
            </w:r>
          </w:p>
        </w:tc>
        <w:tc>
          <w:tcPr>
            <w:tcW w:w="1405" w:type="dxa"/>
            <w:tcBorders>
              <w:top w:val="nil"/>
              <w:left w:val="nil"/>
              <w:bottom w:val="single" w:sz="4" w:space="0" w:color="000000"/>
              <w:right w:val="single" w:sz="4" w:space="0" w:color="000000"/>
            </w:tcBorders>
            <w:shd w:val="clear" w:color="FFFFFF" w:fill="FFFFFF"/>
            <w:hideMark/>
          </w:tcPr>
          <w:p w14:paraId="52F2E223"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11/24/2025</w:t>
            </w:r>
          </w:p>
        </w:tc>
        <w:tc>
          <w:tcPr>
            <w:tcW w:w="1346" w:type="dxa"/>
            <w:tcBorders>
              <w:top w:val="nil"/>
              <w:left w:val="nil"/>
              <w:bottom w:val="single" w:sz="4" w:space="0" w:color="000000"/>
              <w:right w:val="single" w:sz="4" w:space="0" w:color="000000"/>
            </w:tcBorders>
            <w:shd w:val="clear" w:color="FFFFFF" w:fill="FFFFFF"/>
            <w:hideMark/>
          </w:tcPr>
          <w:p w14:paraId="4ADA351A"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12/18/2025</w:t>
            </w:r>
          </w:p>
        </w:tc>
        <w:tc>
          <w:tcPr>
            <w:tcW w:w="298" w:type="dxa"/>
            <w:tcBorders>
              <w:top w:val="nil"/>
              <w:left w:val="nil"/>
              <w:bottom w:val="nil"/>
              <w:right w:val="nil"/>
            </w:tcBorders>
            <w:noWrap/>
            <w:vAlign w:val="bottom"/>
            <w:hideMark/>
          </w:tcPr>
          <w:p w14:paraId="3033FEDD" w14:textId="77777777" w:rsidR="00223A0F" w:rsidRPr="00223A0F" w:rsidRDefault="00223A0F" w:rsidP="00223A0F">
            <w:pPr>
              <w:jc w:val="right"/>
              <w:rPr>
                <w:rFonts w:ascii="Tahoma" w:hAnsi="Tahoma" w:cs="Tahoma"/>
                <w:color w:val="000000"/>
                <w:sz w:val="22"/>
                <w:szCs w:val="22"/>
              </w:rPr>
            </w:pPr>
          </w:p>
        </w:tc>
      </w:tr>
      <w:tr w:rsidR="00223A0F" w:rsidRPr="00223A0F" w14:paraId="6C8CF37D" w14:textId="77777777" w:rsidTr="00624FFA">
        <w:trPr>
          <w:trHeight w:val="777"/>
        </w:trPr>
        <w:tc>
          <w:tcPr>
            <w:tcW w:w="1957" w:type="dxa"/>
            <w:tcBorders>
              <w:top w:val="nil"/>
              <w:left w:val="single" w:sz="4" w:space="0" w:color="000000"/>
              <w:bottom w:val="single" w:sz="4" w:space="0" w:color="000000"/>
              <w:right w:val="single" w:sz="4" w:space="0" w:color="000000"/>
            </w:tcBorders>
            <w:shd w:val="clear" w:color="FFFFFF" w:fill="FFFFFF"/>
            <w:hideMark/>
          </w:tcPr>
          <w:p w14:paraId="071BCF45"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 xml:space="preserve">MCGUFFIN ACRES LOT 1 </w:t>
            </w:r>
          </w:p>
        </w:tc>
        <w:tc>
          <w:tcPr>
            <w:tcW w:w="1883" w:type="dxa"/>
            <w:tcBorders>
              <w:top w:val="nil"/>
              <w:left w:val="nil"/>
              <w:bottom w:val="single" w:sz="4" w:space="0" w:color="000000"/>
              <w:right w:val="single" w:sz="4" w:space="0" w:color="000000"/>
            </w:tcBorders>
            <w:shd w:val="clear" w:color="FFFFFF" w:fill="FFFFFF"/>
            <w:hideMark/>
          </w:tcPr>
          <w:p w14:paraId="50EB512C" w14:textId="77777777" w:rsidR="00223A0F" w:rsidRPr="00223A0F" w:rsidRDefault="00223A0F" w:rsidP="00223A0F">
            <w:pPr>
              <w:rPr>
                <w:rFonts w:ascii="Tahoma" w:hAnsi="Tahoma" w:cs="Tahoma"/>
                <w:color w:val="000000"/>
                <w:sz w:val="22"/>
                <w:szCs w:val="22"/>
              </w:rPr>
            </w:pPr>
            <w:r w:rsidRPr="00223A0F">
              <w:rPr>
                <w:rFonts w:ascii="Tahoma" w:hAnsi="Tahoma" w:cs="Tahoma"/>
                <w:color w:val="000000"/>
                <w:sz w:val="22"/>
                <w:szCs w:val="22"/>
              </w:rPr>
              <w:t>1303 WONDERLAND CAVERN</w:t>
            </w:r>
          </w:p>
        </w:tc>
        <w:tc>
          <w:tcPr>
            <w:tcW w:w="1342" w:type="dxa"/>
            <w:gridSpan w:val="2"/>
            <w:tcBorders>
              <w:top w:val="single" w:sz="4" w:space="0" w:color="000000"/>
              <w:left w:val="nil"/>
              <w:bottom w:val="single" w:sz="4" w:space="0" w:color="000000"/>
              <w:right w:val="single" w:sz="4" w:space="0" w:color="000000"/>
            </w:tcBorders>
            <w:shd w:val="clear" w:color="FFFFFF" w:fill="FFFFFF"/>
            <w:hideMark/>
          </w:tcPr>
          <w:p w14:paraId="6E95ED48"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w:t>
            </w:r>
          </w:p>
        </w:tc>
        <w:tc>
          <w:tcPr>
            <w:tcW w:w="1342" w:type="dxa"/>
            <w:tcBorders>
              <w:top w:val="nil"/>
              <w:left w:val="nil"/>
              <w:bottom w:val="single" w:sz="4" w:space="0" w:color="000000"/>
              <w:right w:val="single" w:sz="4" w:space="0" w:color="000000"/>
            </w:tcBorders>
            <w:shd w:val="clear" w:color="FFFFFF" w:fill="FFFFFF"/>
            <w:hideMark/>
          </w:tcPr>
          <w:p w14:paraId="08BCDD5E"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0.0000</w:t>
            </w:r>
          </w:p>
        </w:tc>
        <w:tc>
          <w:tcPr>
            <w:tcW w:w="1405" w:type="dxa"/>
            <w:tcBorders>
              <w:top w:val="nil"/>
              <w:left w:val="nil"/>
              <w:bottom w:val="single" w:sz="4" w:space="0" w:color="000000"/>
              <w:right w:val="single" w:sz="4" w:space="0" w:color="000000"/>
            </w:tcBorders>
            <w:shd w:val="clear" w:color="FFFFFF" w:fill="FFFFFF"/>
            <w:hideMark/>
          </w:tcPr>
          <w:p w14:paraId="50851C84"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12/10/2025</w:t>
            </w:r>
          </w:p>
        </w:tc>
        <w:tc>
          <w:tcPr>
            <w:tcW w:w="1346" w:type="dxa"/>
            <w:tcBorders>
              <w:top w:val="nil"/>
              <w:left w:val="nil"/>
              <w:bottom w:val="single" w:sz="4" w:space="0" w:color="000000"/>
              <w:right w:val="single" w:sz="4" w:space="0" w:color="000000"/>
            </w:tcBorders>
            <w:shd w:val="clear" w:color="FFFFFF" w:fill="FFFFFF"/>
            <w:hideMark/>
          </w:tcPr>
          <w:p w14:paraId="1DA3C4BA" w14:textId="77777777" w:rsidR="00223A0F" w:rsidRPr="00223A0F" w:rsidRDefault="00223A0F" w:rsidP="00223A0F">
            <w:pPr>
              <w:jc w:val="right"/>
              <w:rPr>
                <w:rFonts w:ascii="Tahoma" w:hAnsi="Tahoma" w:cs="Tahoma"/>
                <w:color w:val="000000"/>
                <w:sz w:val="22"/>
                <w:szCs w:val="22"/>
              </w:rPr>
            </w:pPr>
            <w:r w:rsidRPr="00223A0F">
              <w:rPr>
                <w:rFonts w:ascii="Tahoma" w:hAnsi="Tahoma" w:cs="Tahoma"/>
                <w:color w:val="000000"/>
                <w:sz w:val="22"/>
                <w:szCs w:val="22"/>
              </w:rPr>
              <w:t>12/19/2025</w:t>
            </w:r>
          </w:p>
        </w:tc>
        <w:tc>
          <w:tcPr>
            <w:tcW w:w="298" w:type="dxa"/>
            <w:tcBorders>
              <w:top w:val="nil"/>
              <w:left w:val="nil"/>
              <w:bottom w:val="nil"/>
              <w:right w:val="nil"/>
            </w:tcBorders>
            <w:noWrap/>
            <w:vAlign w:val="bottom"/>
            <w:hideMark/>
          </w:tcPr>
          <w:p w14:paraId="2EBEE611" w14:textId="77777777" w:rsidR="00223A0F" w:rsidRPr="00223A0F" w:rsidRDefault="00223A0F" w:rsidP="00223A0F">
            <w:pPr>
              <w:jc w:val="right"/>
              <w:rPr>
                <w:rFonts w:ascii="Tahoma" w:hAnsi="Tahoma" w:cs="Tahoma"/>
                <w:color w:val="000000"/>
                <w:sz w:val="22"/>
                <w:szCs w:val="22"/>
              </w:rPr>
            </w:pPr>
          </w:p>
        </w:tc>
      </w:tr>
      <w:tr w:rsidR="00223A0F" w:rsidRPr="00223A0F" w14:paraId="0AE8557F" w14:textId="77777777" w:rsidTr="00624FFA">
        <w:trPr>
          <w:trHeight w:val="272"/>
        </w:trPr>
        <w:tc>
          <w:tcPr>
            <w:tcW w:w="1957" w:type="dxa"/>
            <w:tcBorders>
              <w:top w:val="nil"/>
              <w:left w:val="single" w:sz="4" w:space="0" w:color="000000"/>
              <w:bottom w:val="single" w:sz="4" w:space="0" w:color="000000"/>
              <w:right w:val="single" w:sz="4" w:space="0" w:color="000000"/>
            </w:tcBorders>
            <w:shd w:val="clear" w:color="4682B4" w:fill="4682B4"/>
            <w:hideMark/>
          </w:tcPr>
          <w:p w14:paraId="7665F007" w14:textId="77777777" w:rsidR="00223A0F" w:rsidRPr="00223A0F" w:rsidRDefault="00223A0F" w:rsidP="00223A0F">
            <w:pPr>
              <w:jc w:val="right"/>
              <w:rPr>
                <w:rFonts w:ascii="Tahoma" w:hAnsi="Tahoma" w:cs="Tahoma"/>
                <w:b/>
                <w:bCs/>
                <w:color w:val="FFFFFF"/>
                <w:sz w:val="22"/>
                <w:szCs w:val="22"/>
              </w:rPr>
            </w:pPr>
            <w:r w:rsidRPr="00223A0F">
              <w:rPr>
                <w:rFonts w:ascii="Tahoma" w:hAnsi="Tahoma" w:cs="Tahoma"/>
                <w:b/>
                <w:bCs/>
                <w:color w:val="FFFFFF"/>
                <w:sz w:val="22"/>
                <w:szCs w:val="22"/>
              </w:rPr>
              <w:t> </w:t>
            </w:r>
          </w:p>
        </w:tc>
        <w:tc>
          <w:tcPr>
            <w:tcW w:w="1883" w:type="dxa"/>
            <w:tcBorders>
              <w:top w:val="nil"/>
              <w:left w:val="nil"/>
              <w:bottom w:val="single" w:sz="4" w:space="0" w:color="000000"/>
              <w:right w:val="single" w:sz="4" w:space="0" w:color="000000"/>
            </w:tcBorders>
            <w:shd w:val="clear" w:color="4682B4" w:fill="4682B4"/>
            <w:hideMark/>
          </w:tcPr>
          <w:p w14:paraId="3FB632DB" w14:textId="77777777" w:rsidR="00223A0F" w:rsidRPr="00223A0F" w:rsidRDefault="00223A0F" w:rsidP="00223A0F">
            <w:pPr>
              <w:jc w:val="right"/>
              <w:rPr>
                <w:rFonts w:ascii="Tahoma" w:hAnsi="Tahoma" w:cs="Tahoma"/>
                <w:b/>
                <w:bCs/>
                <w:color w:val="FFFFFF"/>
                <w:sz w:val="22"/>
                <w:szCs w:val="22"/>
              </w:rPr>
            </w:pPr>
            <w:r w:rsidRPr="00223A0F">
              <w:rPr>
                <w:rFonts w:ascii="Tahoma" w:hAnsi="Tahoma" w:cs="Tahoma"/>
                <w:b/>
                <w:bCs/>
                <w:color w:val="FFFFFF"/>
                <w:sz w:val="22"/>
                <w:szCs w:val="22"/>
              </w:rPr>
              <w:t> </w:t>
            </w:r>
          </w:p>
        </w:tc>
        <w:tc>
          <w:tcPr>
            <w:tcW w:w="1342" w:type="dxa"/>
            <w:gridSpan w:val="2"/>
            <w:tcBorders>
              <w:top w:val="single" w:sz="4" w:space="0" w:color="000000"/>
              <w:left w:val="nil"/>
              <w:bottom w:val="single" w:sz="4" w:space="0" w:color="000000"/>
              <w:right w:val="single" w:sz="4" w:space="0" w:color="000000"/>
            </w:tcBorders>
            <w:shd w:val="clear" w:color="4682B4" w:fill="4682B4"/>
            <w:hideMark/>
          </w:tcPr>
          <w:p w14:paraId="4BC9CE34" w14:textId="77777777" w:rsidR="00223A0F" w:rsidRPr="00223A0F" w:rsidRDefault="00223A0F" w:rsidP="00223A0F">
            <w:pPr>
              <w:jc w:val="right"/>
              <w:rPr>
                <w:rFonts w:ascii="Tahoma" w:hAnsi="Tahoma" w:cs="Tahoma"/>
                <w:b/>
                <w:bCs/>
                <w:color w:val="FFFFFF"/>
                <w:sz w:val="22"/>
                <w:szCs w:val="22"/>
              </w:rPr>
            </w:pPr>
            <w:r w:rsidRPr="00223A0F">
              <w:rPr>
                <w:rFonts w:ascii="Tahoma" w:hAnsi="Tahoma" w:cs="Tahoma"/>
                <w:b/>
                <w:bCs/>
                <w:color w:val="FFFFFF"/>
                <w:sz w:val="22"/>
                <w:szCs w:val="22"/>
              </w:rPr>
              <w:t>5</w:t>
            </w:r>
          </w:p>
        </w:tc>
        <w:tc>
          <w:tcPr>
            <w:tcW w:w="1342" w:type="dxa"/>
            <w:tcBorders>
              <w:top w:val="nil"/>
              <w:left w:val="nil"/>
              <w:bottom w:val="single" w:sz="4" w:space="0" w:color="000000"/>
              <w:right w:val="single" w:sz="4" w:space="0" w:color="000000"/>
            </w:tcBorders>
            <w:shd w:val="clear" w:color="4682B4" w:fill="4682B4"/>
            <w:hideMark/>
          </w:tcPr>
          <w:p w14:paraId="17F88825" w14:textId="77777777" w:rsidR="00223A0F" w:rsidRPr="00223A0F" w:rsidRDefault="00223A0F" w:rsidP="00223A0F">
            <w:pPr>
              <w:jc w:val="right"/>
              <w:rPr>
                <w:rFonts w:ascii="Tahoma" w:hAnsi="Tahoma" w:cs="Tahoma"/>
                <w:b/>
                <w:bCs/>
                <w:color w:val="FFFFFF"/>
                <w:sz w:val="22"/>
                <w:szCs w:val="22"/>
              </w:rPr>
            </w:pPr>
            <w:r w:rsidRPr="00223A0F">
              <w:rPr>
                <w:rFonts w:ascii="Tahoma" w:hAnsi="Tahoma" w:cs="Tahoma"/>
                <w:b/>
                <w:bCs/>
                <w:color w:val="FFFFFF"/>
                <w:sz w:val="22"/>
                <w:szCs w:val="22"/>
              </w:rPr>
              <w:t>26.8647</w:t>
            </w:r>
          </w:p>
        </w:tc>
        <w:tc>
          <w:tcPr>
            <w:tcW w:w="1405" w:type="dxa"/>
            <w:tcBorders>
              <w:top w:val="nil"/>
              <w:left w:val="nil"/>
              <w:bottom w:val="single" w:sz="4" w:space="0" w:color="000000"/>
              <w:right w:val="single" w:sz="4" w:space="0" w:color="000000"/>
            </w:tcBorders>
            <w:shd w:val="clear" w:color="4682B4" w:fill="4682B4"/>
            <w:hideMark/>
          </w:tcPr>
          <w:p w14:paraId="348BB275" w14:textId="77777777" w:rsidR="00223A0F" w:rsidRPr="00223A0F" w:rsidRDefault="00223A0F" w:rsidP="00223A0F">
            <w:pPr>
              <w:jc w:val="right"/>
              <w:rPr>
                <w:rFonts w:ascii="Tahoma" w:hAnsi="Tahoma" w:cs="Tahoma"/>
                <w:b/>
                <w:bCs/>
                <w:color w:val="FFFFFF"/>
                <w:sz w:val="22"/>
                <w:szCs w:val="22"/>
              </w:rPr>
            </w:pPr>
            <w:r w:rsidRPr="00223A0F">
              <w:rPr>
                <w:rFonts w:ascii="Tahoma" w:hAnsi="Tahoma" w:cs="Tahoma"/>
                <w:b/>
                <w:bCs/>
                <w:color w:val="FFFFFF"/>
                <w:sz w:val="22"/>
                <w:szCs w:val="22"/>
              </w:rPr>
              <w:t> </w:t>
            </w:r>
          </w:p>
        </w:tc>
        <w:tc>
          <w:tcPr>
            <w:tcW w:w="1346" w:type="dxa"/>
            <w:tcBorders>
              <w:top w:val="nil"/>
              <w:left w:val="nil"/>
              <w:bottom w:val="single" w:sz="4" w:space="0" w:color="000000"/>
              <w:right w:val="single" w:sz="4" w:space="0" w:color="000000"/>
            </w:tcBorders>
            <w:shd w:val="clear" w:color="4682B4" w:fill="4682B4"/>
            <w:hideMark/>
          </w:tcPr>
          <w:p w14:paraId="6E4A0320" w14:textId="77777777" w:rsidR="00223A0F" w:rsidRPr="00223A0F" w:rsidRDefault="00223A0F" w:rsidP="00223A0F">
            <w:pPr>
              <w:jc w:val="right"/>
              <w:rPr>
                <w:rFonts w:ascii="Tahoma" w:hAnsi="Tahoma" w:cs="Tahoma"/>
                <w:b/>
                <w:bCs/>
                <w:color w:val="FFFFFF"/>
                <w:sz w:val="22"/>
                <w:szCs w:val="22"/>
              </w:rPr>
            </w:pPr>
            <w:r w:rsidRPr="00223A0F">
              <w:rPr>
                <w:rFonts w:ascii="Tahoma" w:hAnsi="Tahoma" w:cs="Tahoma"/>
                <w:b/>
                <w:bCs/>
                <w:color w:val="FFFFFF"/>
                <w:sz w:val="22"/>
                <w:szCs w:val="22"/>
              </w:rPr>
              <w:t> </w:t>
            </w:r>
          </w:p>
        </w:tc>
        <w:tc>
          <w:tcPr>
            <w:tcW w:w="298" w:type="dxa"/>
            <w:tcBorders>
              <w:top w:val="nil"/>
              <w:left w:val="nil"/>
              <w:bottom w:val="nil"/>
              <w:right w:val="nil"/>
            </w:tcBorders>
            <w:noWrap/>
            <w:vAlign w:val="bottom"/>
            <w:hideMark/>
          </w:tcPr>
          <w:p w14:paraId="2866CD8D" w14:textId="77777777" w:rsidR="00223A0F" w:rsidRPr="00223A0F" w:rsidRDefault="00223A0F" w:rsidP="00223A0F">
            <w:pPr>
              <w:jc w:val="right"/>
              <w:rPr>
                <w:rFonts w:ascii="Tahoma" w:hAnsi="Tahoma" w:cs="Tahoma"/>
                <w:b/>
                <w:bCs/>
                <w:color w:val="FFFFFF"/>
                <w:sz w:val="22"/>
                <w:szCs w:val="22"/>
              </w:rPr>
            </w:pPr>
          </w:p>
        </w:tc>
      </w:tr>
      <w:tr w:rsidR="00223A0F" w:rsidRPr="00223A0F" w14:paraId="78EA9E98" w14:textId="77777777" w:rsidTr="00624FFA">
        <w:trPr>
          <w:trHeight w:val="92"/>
        </w:trPr>
        <w:tc>
          <w:tcPr>
            <w:tcW w:w="1957" w:type="dxa"/>
            <w:tcBorders>
              <w:top w:val="nil"/>
              <w:left w:val="nil"/>
              <w:bottom w:val="nil"/>
              <w:right w:val="nil"/>
            </w:tcBorders>
            <w:noWrap/>
            <w:vAlign w:val="bottom"/>
            <w:hideMark/>
          </w:tcPr>
          <w:p w14:paraId="0E249041" w14:textId="77777777" w:rsidR="00223A0F" w:rsidRPr="00223A0F" w:rsidRDefault="00223A0F" w:rsidP="00223A0F">
            <w:pPr>
              <w:rPr>
                <w:sz w:val="20"/>
              </w:rPr>
            </w:pPr>
          </w:p>
        </w:tc>
        <w:tc>
          <w:tcPr>
            <w:tcW w:w="1883" w:type="dxa"/>
            <w:tcBorders>
              <w:top w:val="nil"/>
              <w:left w:val="nil"/>
              <w:bottom w:val="nil"/>
              <w:right w:val="nil"/>
            </w:tcBorders>
            <w:noWrap/>
            <w:vAlign w:val="bottom"/>
            <w:hideMark/>
          </w:tcPr>
          <w:p w14:paraId="2BBEBA0C" w14:textId="77777777" w:rsidR="00223A0F" w:rsidRPr="00223A0F" w:rsidRDefault="00223A0F" w:rsidP="00223A0F">
            <w:pPr>
              <w:rPr>
                <w:sz w:val="20"/>
              </w:rPr>
            </w:pPr>
          </w:p>
        </w:tc>
        <w:tc>
          <w:tcPr>
            <w:tcW w:w="671" w:type="dxa"/>
            <w:tcBorders>
              <w:top w:val="nil"/>
              <w:left w:val="nil"/>
              <w:bottom w:val="nil"/>
              <w:right w:val="nil"/>
            </w:tcBorders>
            <w:noWrap/>
            <w:vAlign w:val="bottom"/>
            <w:hideMark/>
          </w:tcPr>
          <w:p w14:paraId="4EF42D2F" w14:textId="77777777" w:rsidR="00223A0F" w:rsidRPr="00223A0F" w:rsidRDefault="00223A0F" w:rsidP="00223A0F">
            <w:pPr>
              <w:rPr>
                <w:sz w:val="20"/>
              </w:rPr>
            </w:pPr>
          </w:p>
        </w:tc>
        <w:tc>
          <w:tcPr>
            <w:tcW w:w="671" w:type="dxa"/>
            <w:tcBorders>
              <w:top w:val="nil"/>
              <w:left w:val="nil"/>
              <w:bottom w:val="nil"/>
              <w:right w:val="nil"/>
            </w:tcBorders>
            <w:noWrap/>
            <w:vAlign w:val="bottom"/>
            <w:hideMark/>
          </w:tcPr>
          <w:p w14:paraId="08764137" w14:textId="77777777" w:rsidR="00223A0F" w:rsidRPr="00223A0F" w:rsidRDefault="00223A0F" w:rsidP="00223A0F">
            <w:pPr>
              <w:rPr>
                <w:sz w:val="20"/>
              </w:rPr>
            </w:pPr>
          </w:p>
        </w:tc>
        <w:tc>
          <w:tcPr>
            <w:tcW w:w="1342" w:type="dxa"/>
            <w:tcBorders>
              <w:top w:val="nil"/>
              <w:left w:val="nil"/>
              <w:bottom w:val="nil"/>
              <w:right w:val="nil"/>
            </w:tcBorders>
            <w:noWrap/>
            <w:vAlign w:val="bottom"/>
            <w:hideMark/>
          </w:tcPr>
          <w:p w14:paraId="3BB085FD" w14:textId="77777777" w:rsidR="00223A0F" w:rsidRPr="00223A0F" w:rsidRDefault="00223A0F" w:rsidP="00223A0F">
            <w:pPr>
              <w:rPr>
                <w:sz w:val="20"/>
              </w:rPr>
            </w:pPr>
          </w:p>
        </w:tc>
        <w:tc>
          <w:tcPr>
            <w:tcW w:w="1405" w:type="dxa"/>
            <w:tcBorders>
              <w:top w:val="nil"/>
              <w:left w:val="nil"/>
              <w:bottom w:val="nil"/>
              <w:right w:val="nil"/>
            </w:tcBorders>
            <w:noWrap/>
            <w:vAlign w:val="bottom"/>
            <w:hideMark/>
          </w:tcPr>
          <w:p w14:paraId="7E111EC9" w14:textId="77777777" w:rsidR="00223A0F" w:rsidRPr="00223A0F" w:rsidRDefault="00223A0F" w:rsidP="00223A0F">
            <w:pPr>
              <w:rPr>
                <w:sz w:val="20"/>
              </w:rPr>
            </w:pPr>
          </w:p>
        </w:tc>
        <w:tc>
          <w:tcPr>
            <w:tcW w:w="1346" w:type="dxa"/>
            <w:tcBorders>
              <w:top w:val="nil"/>
              <w:left w:val="nil"/>
              <w:bottom w:val="nil"/>
              <w:right w:val="nil"/>
            </w:tcBorders>
            <w:noWrap/>
            <w:vAlign w:val="bottom"/>
            <w:hideMark/>
          </w:tcPr>
          <w:p w14:paraId="71D70A17" w14:textId="77777777" w:rsidR="00223A0F" w:rsidRPr="00223A0F" w:rsidRDefault="00223A0F" w:rsidP="00223A0F">
            <w:pPr>
              <w:rPr>
                <w:sz w:val="20"/>
              </w:rPr>
            </w:pPr>
          </w:p>
        </w:tc>
        <w:tc>
          <w:tcPr>
            <w:tcW w:w="298" w:type="dxa"/>
            <w:tcBorders>
              <w:top w:val="nil"/>
              <w:left w:val="nil"/>
              <w:bottom w:val="nil"/>
              <w:right w:val="nil"/>
            </w:tcBorders>
            <w:noWrap/>
            <w:vAlign w:val="bottom"/>
            <w:hideMark/>
          </w:tcPr>
          <w:p w14:paraId="61AB04F9" w14:textId="77777777" w:rsidR="00223A0F" w:rsidRPr="00223A0F" w:rsidRDefault="00223A0F" w:rsidP="00223A0F">
            <w:pPr>
              <w:rPr>
                <w:sz w:val="20"/>
              </w:rPr>
            </w:pPr>
          </w:p>
        </w:tc>
      </w:tr>
      <w:tr w:rsidR="00223A0F" w:rsidRPr="00223A0F" w14:paraId="1448B3A4" w14:textId="77777777" w:rsidTr="00624FFA">
        <w:trPr>
          <w:trHeight w:val="327"/>
        </w:trPr>
        <w:tc>
          <w:tcPr>
            <w:tcW w:w="6524" w:type="dxa"/>
            <w:gridSpan w:val="5"/>
            <w:tcBorders>
              <w:top w:val="nil"/>
              <w:left w:val="nil"/>
              <w:bottom w:val="nil"/>
              <w:right w:val="nil"/>
            </w:tcBorders>
            <w:hideMark/>
          </w:tcPr>
          <w:p w14:paraId="5BD31AC3" w14:textId="77777777" w:rsidR="00223A0F" w:rsidRPr="00223A0F" w:rsidRDefault="00223A0F" w:rsidP="00223A0F">
            <w:pPr>
              <w:rPr>
                <w:rFonts w:ascii="Tahoma" w:hAnsi="Tahoma" w:cs="Tahoma"/>
                <w:b/>
                <w:bCs/>
                <w:color w:val="4682B4"/>
                <w:sz w:val="20"/>
              </w:rPr>
            </w:pPr>
            <w:r w:rsidRPr="00223A0F">
              <w:rPr>
                <w:rFonts w:ascii="Tahoma" w:hAnsi="Tahoma" w:cs="Tahoma"/>
                <w:b/>
                <w:bCs/>
                <w:color w:val="4682B4"/>
                <w:sz w:val="20"/>
              </w:rPr>
              <w:t>Total Records: 6</w:t>
            </w:r>
          </w:p>
        </w:tc>
        <w:tc>
          <w:tcPr>
            <w:tcW w:w="3049" w:type="dxa"/>
            <w:gridSpan w:val="3"/>
            <w:tcBorders>
              <w:top w:val="nil"/>
              <w:left w:val="nil"/>
              <w:bottom w:val="nil"/>
              <w:right w:val="nil"/>
            </w:tcBorders>
            <w:hideMark/>
          </w:tcPr>
          <w:p w14:paraId="4CB69A42" w14:textId="77777777" w:rsidR="00223A0F" w:rsidRPr="00223A0F" w:rsidRDefault="00223A0F" w:rsidP="00223A0F">
            <w:pPr>
              <w:rPr>
                <w:rFonts w:ascii="Tahoma" w:hAnsi="Tahoma" w:cs="Tahoma"/>
                <w:b/>
                <w:bCs/>
                <w:color w:val="4682B4"/>
                <w:sz w:val="20"/>
              </w:rPr>
            </w:pPr>
            <w:r w:rsidRPr="00223A0F">
              <w:rPr>
                <w:rFonts w:ascii="Tahoma" w:hAnsi="Tahoma" w:cs="Tahoma"/>
                <w:b/>
                <w:bCs/>
                <w:color w:val="4682B4"/>
                <w:sz w:val="20"/>
              </w:rPr>
              <w:t>1/6/2026</w:t>
            </w:r>
          </w:p>
        </w:tc>
      </w:tr>
    </w:tbl>
    <w:p w14:paraId="44205001" w14:textId="77777777" w:rsidR="00223A0F" w:rsidRPr="00223A0F" w:rsidRDefault="00223A0F" w:rsidP="00223A0F">
      <w:pPr>
        <w:spacing w:after="200" w:line="276" w:lineRule="auto"/>
        <w:rPr>
          <w:szCs w:val="24"/>
        </w:rPr>
      </w:pPr>
    </w:p>
    <w:p w14:paraId="26A9FD66" w14:textId="77777777" w:rsidR="00223A0F" w:rsidRPr="00223A0F" w:rsidRDefault="00223A0F" w:rsidP="00223A0F">
      <w:pPr>
        <w:rPr>
          <w:rFonts w:eastAsiaTheme="minorHAnsi"/>
          <w:b/>
          <w:szCs w:val="24"/>
        </w:rPr>
      </w:pPr>
      <w:r w:rsidRPr="00223A0F">
        <w:rPr>
          <w:rFonts w:eastAsiaTheme="minorHAnsi"/>
          <w:b/>
          <w:szCs w:val="24"/>
        </w:rPr>
        <w:t xml:space="preserve">  DECEMBER 2025 REPORT</w:t>
      </w:r>
    </w:p>
    <w:tbl>
      <w:tblPr>
        <w:tblpPr w:leftFromText="180" w:rightFromText="180" w:vertAnchor="text" w:horzAnchor="margin" w:tblpX="108" w:tblpY="1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4"/>
        <w:gridCol w:w="4404"/>
      </w:tblGrid>
      <w:tr w:rsidR="00223A0F" w:rsidRPr="00223A0F" w14:paraId="59F77A45" w14:textId="77777777" w:rsidTr="00624FFA">
        <w:trPr>
          <w:trHeight w:val="530"/>
        </w:trPr>
        <w:tc>
          <w:tcPr>
            <w:tcW w:w="5334" w:type="dxa"/>
            <w:tcBorders>
              <w:top w:val="single" w:sz="4" w:space="0" w:color="auto"/>
              <w:left w:val="single" w:sz="4" w:space="0" w:color="auto"/>
              <w:bottom w:val="single" w:sz="4" w:space="0" w:color="auto"/>
              <w:right w:val="single" w:sz="4" w:space="0" w:color="auto"/>
            </w:tcBorders>
          </w:tcPr>
          <w:p w14:paraId="626AED05" w14:textId="77777777" w:rsidR="00223A0F" w:rsidRPr="00223A0F" w:rsidRDefault="00223A0F" w:rsidP="00223A0F">
            <w:pPr>
              <w:tabs>
                <w:tab w:val="right" w:pos="5118"/>
              </w:tabs>
              <w:rPr>
                <w:b/>
                <w:color w:val="000000"/>
                <w:sz w:val="22"/>
                <w:szCs w:val="22"/>
              </w:rPr>
            </w:pPr>
            <w:r w:rsidRPr="00223A0F">
              <w:rPr>
                <w:b/>
                <w:color w:val="000000"/>
                <w:sz w:val="22"/>
                <w:szCs w:val="22"/>
              </w:rPr>
              <w:t>Plats Recorded:</w:t>
            </w:r>
            <w:r w:rsidRPr="00223A0F">
              <w:rPr>
                <w:b/>
                <w:color w:val="000000"/>
                <w:sz w:val="22"/>
                <w:szCs w:val="22"/>
              </w:rPr>
              <w:tab/>
            </w:r>
          </w:p>
          <w:p w14:paraId="3B13D725" w14:textId="77777777" w:rsidR="00223A0F" w:rsidRPr="00223A0F" w:rsidRDefault="00223A0F" w:rsidP="00223A0F">
            <w:pPr>
              <w:widowControl w:val="0"/>
              <w:numPr>
                <w:ilvl w:val="0"/>
                <w:numId w:val="15"/>
              </w:numPr>
              <w:adjustRightInd w:val="0"/>
              <w:ind w:left="374" w:hanging="187"/>
              <w:jc w:val="both"/>
              <w:rPr>
                <w:color w:val="000000"/>
                <w:sz w:val="22"/>
                <w:szCs w:val="22"/>
              </w:rPr>
            </w:pPr>
            <w:r w:rsidRPr="00223A0F">
              <w:rPr>
                <w:color w:val="000000"/>
                <w:sz w:val="22"/>
                <w:szCs w:val="22"/>
              </w:rPr>
              <w:t xml:space="preserve"> 6 Subdivision </w:t>
            </w:r>
            <w:proofErr w:type="gramStart"/>
            <w:r w:rsidRPr="00223A0F">
              <w:rPr>
                <w:color w:val="000000"/>
                <w:sz w:val="22"/>
                <w:szCs w:val="22"/>
              </w:rPr>
              <w:t>plats</w:t>
            </w:r>
            <w:proofErr w:type="gramEnd"/>
            <w:r w:rsidRPr="00223A0F">
              <w:rPr>
                <w:color w:val="000000"/>
                <w:sz w:val="22"/>
                <w:szCs w:val="22"/>
              </w:rPr>
              <w:t xml:space="preserve"> were approved for the month</w:t>
            </w:r>
          </w:p>
          <w:p w14:paraId="033189BA" w14:textId="77777777" w:rsidR="00223A0F" w:rsidRPr="00223A0F" w:rsidRDefault="00223A0F" w:rsidP="00223A0F">
            <w:pPr>
              <w:widowControl w:val="0"/>
              <w:numPr>
                <w:ilvl w:val="0"/>
                <w:numId w:val="15"/>
              </w:numPr>
              <w:adjustRightInd w:val="0"/>
              <w:ind w:left="374" w:hanging="187"/>
              <w:jc w:val="both"/>
              <w:rPr>
                <w:color w:val="000000"/>
                <w:sz w:val="22"/>
                <w:szCs w:val="22"/>
              </w:rPr>
            </w:pPr>
            <w:r w:rsidRPr="00223A0F">
              <w:rPr>
                <w:color w:val="000000"/>
                <w:sz w:val="22"/>
                <w:szCs w:val="22"/>
              </w:rPr>
              <w:t xml:space="preserve">94 Subdivision </w:t>
            </w:r>
            <w:proofErr w:type="gramStart"/>
            <w:r w:rsidRPr="00223A0F">
              <w:rPr>
                <w:color w:val="000000"/>
                <w:sz w:val="22"/>
                <w:szCs w:val="22"/>
              </w:rPr>
              <w:t>plats</w:t>
            </w:r>
            <w:proofErr w:type="gramEnd"/>
            <w:r w:rsidRPr="00223A0F">
              <w:rPr>
                <w:color w:val="000000"/>
                <w:sz w:val="22"/>
                <w:szCs w:val="22"/>
              </w:rPr>
              <w:t xml:space="preserve"> were approved for the year</w:t>
            </w:r>
          </w:p>
        </w:tc>
        <w:tc>
          <w:tcPr>
            <w:tcW w:w="4404" w:type="dxa"/>
            <w:tcBorders>
              <w:top w:val="single" w:sz="4" w:space="0" w:color="auto"/>
              <w:left w:val="single" w:sz="4" w:space="0" w:color="auto"/>
              <w:bottom w:val="single" w:sz="4" w:space="0" w:color="auto"/>
              <w:right w:val="single" w:sz="4" w:space="0" w:color="auto"/>
            </w:tcBorders>
            <w:hideMark/>
          </w:tcPr>
          <w:p w14:paraId="1E7D4B89" w14:textId="77777777" w:rsidR="00223A0F" w:rsidRPr="00223A0F" w:rsidRDefault="00223A0F" w:rsidP="00223A0F">
            <w:pPr>
              <w:tabs>
                <w:tab w:val="left" w:pos="1728"/>
              </w:tabs>
              <w:rPr>
                <w:b/>
                <w:color w:val="000000"/>
                <w:sz w:val="22"/>
                <w:szCs w:val="22"/>
              </w:rPr>
            </w:pPr>
            <w:r w:rsidRPr="00223A0F">
              <w:rPr>
                <w:b/>
                <w:color w:val="000000"/>
                <w:sz w:val="22"/>
                <w:szCs w:val="22"/>
              </w:rPr>
              <w:t>New Lots Created:</w:t>
            </w:r>
            <w:r w:rsidRPr="00223A0F">
              <w:rPr>
                <w:b/>
                <w:color w:val="000000"/>
                <w:sz w:val="22"/>
                <w:szCs w:val="22"/>
              </w:rPr>
              <w:tab/>
            </w:r>
          </w:p>
          <w:p w14:paraId="47C78BA1" w14:textId="77777777" w:rsidR="00223A0F" w:rsidRPr="00223A0F" w:rsidRDefault="00223A0F" w:rsidP="00223A0F">
            <w:pPr>
              <w:widowControl w:val="0"/>
              <w:numPr>
                <w:ilvl w:val="0"/>
                <w:numId w:val="16"/>
              </w:numPr>
              <w:adjustRightInd w:val="0"/>
              <w:ind w:left="252" w:hanging="180"/>
              <w:jc w:val="both"/>
              <w:rPr>
                <w:color w:val="000000"/>
                <w:sz w:val="22"/>
                <w:szCs w:val="22"/>
              </w:rPr>
            </w:pPr>
            <w:r w:rsidRPr="00223A0F">
              <w:rPr>
                <w:color w:val="000000"/>
                <w:sz w:val="22"/>
                <w:szCs w:val="22"/>
              </w:rPr>
              <w:t xml:space="preserve">    </w:t>
            </w:r>
            <w:proofErr w:type="gramStart"/>
            <w:r w:rsidRPr="00223A0F">
              <w:rPr>
                <w:color w:val="000000"/>
                <w:sz w:val="22"/>
                <w:szCs w:val="22"/>
              </w:rPr>
              <w:t>6  New</w:t>
            </w:r>
            <w:proofErr w:type="gramEnd"/>
            <w:r w:rsidRPr="00223A0F">
              <w:rPr>
                <w:color w:val="000000"/>
                <w:sz w:val="22"/>
                <w:szCs w:val="22"/>
              </w:rPr>
              <w:t xml:space="preserve"> lots approved for the month</w:t>
            </w:r>
          </w:p>
          <w:p w14:paraId="4D448D8F" w14:textId="77777777" w:rsidR="00223A0F" w:rsidRPr="00223A0F" w:rsidRDefault="00223A0F" w:rsidP="00223A0F">
            <w:pPr>
              <w:widowControl w:val="0"/>
              <w:numPr>
                <w:ilvl w:val="0"/>
                <w:numId w:val="16"/>
              </w:numPr>
              <w:adjustRightInd w:val="0"/>
              <w:ind w:left="252" w:hanging="180"/>
              <w:jc w:val="both"/>
              <w:rPr>
                <w:color w:val="000000"/>
                <w:sz w:val="22"/>
                <w:szCs w:val="22"/>
              </w:rPr>
            </w:pPr>
            <w:r w:rsidRPr="00223A0F">
              <w:rPr>
                <w:color w:val="000000"/>
                <w:sz w:val="22"/>
                <w:szCs w:val="22"/>
              </w:rPr>
              <w:t xml:space="preserve"> </w:t>
            </w:r>
            <w:proofErr w:type="gramStart"/>
            <w:r w:rsidRPr="00223A0F">
              <w:rPr>
                <w:color w:val="000000"/>
                <w:sz w:val="22"/>
                <w:szCs w:val="22"/>
              </w:rPr>
              <w:t>182  Net</w:t>
            </w:r>
            <w:proofErr w:type="gramEnd"/>
            <w:r w:rsidRPr="00223A0F">
              <w:rPr>
                <w:color w:val="000000"/>
                <w:sz w:val="22"/>
                <w:szCs w:val="22"/>
              </w:rPr>
              <w:t xml:space="preserve"> lots approved for the year </w:t>
            </w:r>
          </w:p>
        </w:tc>
      </w:tr>
      <w:tr w:rsidR="00223A0F" w:rsidRPr="00223A0F" w14:paraId="3F41AC16" w14:textId="77777777" w:rsidTr="00624FFA">
        <w:trPr>
          <w:trHeight w:val="1421"/>
        </w:trPr>
        <w:tc>
          <w:tcPr>
            <w:tcW w:w="5334" w:type="dxa"/>
            <w:tcBorders>
              <w:top w:val="single" w:sz="4" w:space="0" w:color="auto"/>
              <w:left w:val="single" w:sz="4" w:space="0" w:color="auto"/>
              <w:bottom w:val="single" w:sz="4" w:space="0" w:color="auto"/>
              <w:right w:val="single" w:sz="4" w:space="0" w:color="auto"/>
            </w:tcBorders>
            <w:hideMark/>
          </w:tcPr>
          <w:p w14:paraId="061A824F" w14:textId="77777777" w:rsidR="00223A0F" w:rsidRPr="00223A0F" w:rsidRDefault="00223A0F" w:rsidP="00223A0F">
            <w:pPr>
              <w:rPr>
                <w:b/>
                <w:color w:val="000000"/>
                <w:sz w:val="22"/>
                <w:szCs w:val="22"/>
              </w:rPr>
            </w:pPr>
            <w:r w:rsidRPr="00223A0F">
              <w:rPr>
                <w:b/>
                <w:color w:val="000000"/>
                <w:sz w:val="22"/>
                <w:szCs w:val="22"/>
              </w:rPr>
              <w:t>Building Permits:</w:t>
            </w:r>
          </w:p>
          <w:p w14:paraId="4205D0FD" w14:textId="77777777" w:rsidR="00223A0F" w:rsidRPr="00223A0F" w:rsidRDefault="00223A0F" w:rsidP="00223A0F">
            <w:pPr>
              <w:widowControl w:val="0"/>
              <w:numPr>
                <w:ilvl w:val="0"/>
                <w:numId w:val="18"/>
              </w:numPr>
              <w:adjustRightInd w:val="0"/>
              <w:ind w:left="259" w:hanging="187"/>
              <w:jc w:val="both"/>
              <w:rPr>
                <w:color w:val="000000"/>
                <w:sz w:val="22"/>
                <w:szCs w:val="22"/>
              </w:rPr>
            </w:pPr>
            <w:r w:rsidRPr="00223A0F">
              <w:rPr>
                <w:color w:val="000000"/>
                <w:sz w:val="22"/>
                <w:szCs w:val="22"/>
              </w:rPr>
              <w:t xml:space="preserve">    </w:t>
            </w:r>
            <w:proofErr w:type="gramStart"/>
            <w:r w:rsidRPr="00223A0F">
              <w:rPr>
                <w:color w:val="000000"/>
                <w:sz w:val="22"/>
                <w:szCs w:val="22"/>
              </w:rPr>
              <w:t>2  SFD</w:t>
            </w:r>
            <w:proofErr w:type="gramEnd"/>
            <w:r w:rsidRPr="00223A0F">
              <w:rPr>
                <w:color w:val="000000"/>
                <w:sz w:val="22"/>
                <w:szCs w:val="22"/>
              </w:rPr>
              <w:t xml:space="preserve"> Permits for the month</w:t>
            </w:r>
          </w:p>
          <w:p w14:paraId="742F4DE7" w14:textId="77777777" w:rsidR="00223A0F" w:rsidRPr="00223A0F" w:rsidRDefault="00223A0F" w:rsidP="00223A0F">
            <w:pPr>
              <w:widowControl w:val="0"/>
              <w:numPr>
                <w:ilvl w:val="0"/>
                <w:numId w:val="18"/>
              </w:numPr>
              <w:adjustRightInd w:val="0"/>
              <w:ind w:left="259" w:hanging="187"/>
              <w:jc w:val="both"/>
              <w:rPr>
                <w:color w:val="000000"/>
                <w:sz w:val="22"/>
                <w:szCs w:val="22"/>
              </w:rPr>
            </w:pPr>
            <w:r w:rsidRPr="00223A0F">
              <w:rPr>
                <w:color w:val="000000"/>
                <w:sz w:val="22"/>
                <w:szCs w:val="22"/>
              </w:rPr>
              <w:t xml:space="preserve">   </w:t>
            </w:r>
            <w:proofErr w:type="gramStart"/>
            <w:r w:rsidRPr="00223A0F">
              <w:rPr>
                <w:color w:val="000000"/>
                <w:sz w:val="22"/>
                <w:szCs w:val="22"/>
              </w:rPr>
              <w:t>91  SFD</w:t>
            </w:r>
            <w:proofErr w:type="gramEnd"/>
            <w:r w:rsidRPr="00223A0F">
              <w:rPr>
                <w:color w:val="000000"/>
                <w:sz w:val="22"/>
                <w:szCs w:val="22"/>
              </w:rPr>
              <w:t xml:space="preserve"> Permits for the year</w:t>
            </w:r>
          </w:p>
          <w:p w14:paraId="55CC8882" w14:textId="77777777" w:rsidR="00223A0F" w:rsidRPr="00223A0F" w:rsidRDefault="00223A0F" w:rsidP="00223A0F">
            <w:pPr>
              <w:widowControl w:val="0"/>
              <w:numPr>
                <w:ilvl w:val="0"/>
                <w:numId w:val="18"/>
              </w:numPr>
              <w:adjustRightInd w:val="0"/>
              <w:ind w:left="252" w:hanging="180"/>
              <w:jc w:val="both"/>
              <w:rPr>
                <w:color w:val="000000"/>
                <w:sz w:val="22"/>
                <w:szCs w:val="22"/>
              </w:rPr>
            </w:pPr>
            <w:r w:rsidRPr="00223A0F">
              <w:rPr>
                <w:color w:val="000000"/>
                <w:sz w:val="22"/>
                <w:szCs w:val="22"/>
              </w:rPr>
              <w:t xml:space="preserve">   </w:t>
            </w:r>
            <w:proofErr w:type="gramStart"/>
            <w:r w:rsidRPr="00223A0F">
              <w:rPr>
                <w:color w:val="000000"/>
                <w:sz w:val="22"/>
                <w:szCs w:val="22"/>
              </w:rPr>
              <w:t>106  Total</w:t>
            </w:r>
            <w:proofErr w:type="gramEnd"/>
            <w:r w:rsidRPr="00223A0F">
              <w:rPr>
                <w:color w:val="000000"/>
                <w:sz w:val="22"/>
                <w:szCs w:val="22"/>
              </w:rPr>
              <w:t xml:space="preserve"> Building Inspections for the month  </w:t>
            </w:r>
          </w:p>
          <w:p w14:paraId="229DCB27" w14:textId="77777777" w:rsidR="00223A0F" w:rsidRPr="00223A0F" w:rsidRDefault="00223A0F" w:rsidP="00223A0F">
            <w:pPr>
              <w:widowControl w:val="0"/>
              <w:numPr>
                <w:ilvl w:val="0"/>
                <w:numId w:val="18"/>
              </w:numPr>
              <w:adjustRightInd w:val="0"/>
              <w:ind w:left="252" w:hanging="180"/>
              <w:jc w:val="both"/>
              <w:rPr>
                <w:color w:val="000000"/>
                <w:sz w:val="22"/>
                <w:szCs w:val="22"/>
              </w:rPr>
            </w:pPr>
            <w:r w:rsidRPr="00223A0F">
              <w:rPr>
                <w:color w:val="000000"/>
                <w:sz w:val="22"/>
                <w:szCs w:val="22"/>
              </w:rPr>
              <w:t xml:space="preserve"> 1,340 Total Building Inspections for the year</w:t>
            </w:r>
          </w:p>
          <w:p w14:paraId="1A876E89" w14:textId="77777777" w:rsidR="00223A0F" w:rsidRPr="00223A0F" w:rsidRDefault="00223A0F" w:rsidP="00223A0F">
            <w:pPr>
              <w:widowControl w:val="0"/>
              <w:numPr>
                <w:ilvl w:val="0"/>
                <w:numId w:val="18"/>
              </w:numPr>
              <w:adjustRightInd w:val="0"/>
              <w:ind w:left="252" w:hanging="180"/>
              <w:jc w:val="both"/>
              <w:rPr>
                <w:strike/>
                <w:color w:val="000000"/>
                <w:sz w:val="22"/>
                <w:szCs w:val="22"/>
              </w:rPr>
            </w:pPr>
            <w:r w:rsidRPr="00223A0F">
              <w:rPr>
                <w:color w:val="000000"/>
                <w:sz w:val="22"/>
                <w:szCs w:val="22"/>
              </w:rPr>
              <w:t xml:space="preserve">    480 Total Building Permits for the year</w:t>
            </w:r>
          </w:p>
        </w:tc>
        <w:tc>
          <w:tcPr>
            <w:tcW w:w="4404" w:type="dxa"/>
            <w:tcBorders>
              <w:top w:val="single" w:sz="4" w:space="0" w:color="auto"/>
              <w:left w:val="single" w:sz="4" w:space="0" w:color="auto"/>
              <w:bottom w:val="single" w:sz="4" w:space="0" w:color="auto"/>
              <w:right w:val="single" w:sz="4" w:space="0" w:color="auto"/>
            </w:tcBorders>
            <w:hideMark/>
          </w:tcPr>
          <w:p w14:paraId="58A84FAA" w14:textId="77777777" w:rsidR="00223A0F" w:rsidRPr="00223A0F" w:rsidRDefault="00223A0F" w:rsidP="00223A0F">
            <w:pPr>
              <w:rPr>
                <w:color w:val="000000"/>
                <w:sz w:val="22"/>
                <w:szCs w:val="22"/>
              </w:rPr>
            </w:pPr>
            <w:r w:rsidRPr="00223A0F">
              <w:rPr>
                <w:b/>
                <w:color w:val="000000"/>
                <w:sz w:val="22"/>
                <w:szCs w:val="22"/>
              </w:rPr>
              <w:t>Electrical Permits (6 Jurisdictions):</w:t>
            </w:r>
            <w:r w:rsidRPr="00223A0F">
              <w:rPr>
                <w:color w:val="000000"/>
                <w:sz w:val="22"/>
                <w:szCs w:val="22"/>
              </w:rPr>
              <w:t xml:space="preserve">          </w:t>
            </w:r>
          </w:p>
          <w:p w14:paraId="4C051B0D" w14:textId="77777777" w:rsidR="00223A0F" w:rsidRPr="00223A0F" w:rsidRDefault="00223A0F" w:rsidP="00223A0F">
            <w:pPr>
              <w:widowControl w:val="0"/>
              <w:numPr>
                <w:ilvl w:val="0"/>
                <w:numId w:val="17"/>
              </w:numPr>
              <w:adjustRightInd w:val="0"/>
              <w:ind w:left="241" w:hanging="180"/>
              <w:jc w:val="both"/>
              <w:rPr>
                <w:color w:val="000000"/>
                <w:sz w:val="22"/>
                <w:szCs w:val="22"/>
              </w:rPr>
            </w:pPr>
            <w:r w:rsidRPr="00223A0F">
              <w:rPr>
                <w:color w:val="000000"/>
                <w:sz w:val="22"/>
                <w:szCs w:val="22"/>
              </w:rPr>
              <w:t xml:space="preserve">     61 Total Permits for the month</w:t>
            </w:r>
          </w:p>
          <w:p w14:paraId="7AEBA9F2" w14:textId="77777777" w:rsidR="00223A0F" w:rsidRPr="00223A0F" w:rsidRDefault="00223A0F" w:rsidP="00223A0F">
            <w:pPr>
              <w:widowControl w:val="0"/>
              <w:numPr>
                <w:ilvl w:val="0"/>
                <w:numId w:val="17"/>
              </w:numPr>
              <w:adjustRightInd w:val="0"/>
              <w:ind w:left="241" w:hanging="180"/>
              <w:jc w:val="both"/>
              <w:rPr>
                <w:color w:val="000000"/>
                <w:sz w:val="22"/>
                <w:szCs w:val="22"/>
              </w:rPr>
            </w:pPr>
            <w:r w:rsidRPr="00223A0F">
              <w:rPr>
                <w:color w:val="000000"/>
                <w:sz w:val="22"/>
                <w:szCs w:val="22"/>
              </w:rPr>
              <w:t xml:space="preserve">   897 Total Permits for the year</w:t>
            </w:r>
            <w:r w:rsidRPr="00223A0F">
              <w:rPr>
                <w:b/>
                <w:color w:val="000000"/>
                <w:sz w:val="22"/>
                <w:szCs w:val="22"/>
              </w:rPr>
              <w:t xml:space="preserve"> </w:t>
            </w:r>
          </w:p>
          <w:p w14:paraId="3DE39C27" w14:textId="77777777" w:rsidR="00223A0F" w:rsidRPr="00223A0F" w:rsidRDefault="00223A0F" w:rsidP="00223A0F">
            <w:pPr>
              <w:widowControl w:val="0"/>
              <w:numPr>
                <w:ilvl w:val="0"/>
                <w:numId w:val="17"/>
              </w:numPr>
              <w:adjustRightInd w:val="0"/>
              <w:ind w:left="241" w:hanging="180"/>
              <w:jc w:val="both"/>
              <w:rPr>
                <w:color w:val="000000"/>
                <w:sz w:val="22"/>
                <w:szCs w:val="22"/>
              </w:rPr>
            </w:pPr>
            <w:r w:rsidRPr="00223A0F">
              <w:rPr>
                <w:color w:val="000000"/>
                <w:sz w:val="22"/>
                <w:szCs w:val="22"/>
              </w:rPr>
              <w:t xml:space="preserve">   118 Total Electrical Inspections for the     month</w:t>
            </w:r>
          </w:p>
          <w:p w14:paraId="5FEA6C18" w14:textId="77777777" w:rsidR="00223A0F" w:rsidRPr="00223A0F" w:rsidRDefault="00223A0F" w:rsidP="00223A0F">
            <w:pPr>
              <w:widowControl w:val="0"/>
              <w:numPr>
                <w:ilvl w:val="0"/>
                <w:numId w:val="17"/>
              </w:numPr>
              <w:adjustRightInd w:val="0"/>
              <w:ind w:left="241" w:hanging="180"/>
              <w:jc w:val="both"/>
              <w:rPr>
                <w:strike/>
                <w:color w:val="000000"/>
                <w:sz w:val="22"/>
                <w:szCs w:val="22"/>
              </w:rPr>
            </w:pPr>
            <w:r w:rsidRPr="00223A0F">
              <w:rPr>
                <w:color w:val="000000"/>
                <w:sz w:val="22"/>
                <w:szCs w:val="22"/>
              </w:rPr>
              <w:t>1,731 Total Electrical Inspections for the year</w:t>
            </w:r>
          </w:p>
        </w:tc>
      </w:tr>
    </w:tbl>
    <w:p w14:paraId="4F543BC2" w14:textId="77777777" w:rsidR="00223A0F" w:rsidRDefault="00223A0F" w:rsidP="00223A0F">
      <w:pPr>
        <w:spacing w:after="200" w:line="276" w:lineRule="auto"/>
        <w:rPr>
          <w:b/>
        </w:rPr>
      </w:pPr>
    </w:p>
    <w:p w14:paraId="44D9B78C" w14:textId="2C518023" w:rsidR="00223A0F" w:rsidRDefault="00223A0F">
      <w:pPr>
        <w:spacing w:after="200" w:line="276" w:lineRule="auto"/>
        <w:rPr>
          <w:b/>
        </w:rPr>
      </w:pPr>
      <w:r>
        <w:rPr>
          <w:b/>
        </w:rPr>
        <w:br w:type="page"/>
      </w:r>
    </w:p>
    <w:p w14:paraId="0A34CE2F" w14:textId="26B9E6D8" w:rsidR="00895BB9" w:rsidRPr="00AC342E" w:rsidRDefault="00895BB9" w:rsidP="00895BB9">
      <w:pPr>
        <w:rPr>
          <w:b/>
        </w:rPr>
      </w:pPr>
      <w:r w:rsidRPr="00AC342E">
        <w:rPr>
          <w:b/>
        </w:rPr>
        <w:lastRenderedPageBreak/>
        <w:t>Hardin County Board of Adjustment</w:t>
      </w:r>
    </w:p>
    <w:p w14:paraId="26D6A9FB" w14:textId="480E74BA" w:rsidR="00895BB9" w:rsidRPr="00AC342E" w:rsidRDefault="00895BB9" w:rsidP="00895BB9">
      <w:pPr>
        <w:rPr>
          <w:b/>
        </w:rPr>
      </w:pPr>
      <w:r>
        <w:rPr>
          <w:b/>
        </w:rPr>
        <w:t xml:space="preserve">Five Hundred Twelfth </w:t>
      </w:r>
      <w:r w:rsidRPr="00AC342E">
        <w:rPr>
          <w:b/>
        </w:rPr>
        <w:t>Meeting</w:t>
      </w:r>
    </w:p>
    <w:p w14:paraId="1443D1E9" w14:textId="77777777" w:rsidR="00895BB9" w:rsidRPr="002176A8" w:rsidRDefault="00895BB9" w:rsidP="00895BB9">
      <w:pPr>
        <w:rPr>
          <w:b/>
          <w:bCs/>
        </w:rPr>
      </w:pPr>
      <w:r w:rsidRPr="002176A8">
        <w:rPr>
          <w:b/>
          <w:bCs/>
        </w:rPr>
        <w:t>Hardin County Government Center</w:t>
      </w:r>
    </w:p>
    <w:p w14:paraId="08D89550" w14:textId="77777777" w:rsidR="00895BB9" w:rsidRPr="002176A8" w:rsidRDefault="00895BB9" w:rsidP="00895BB9">
      <w:pPr>
        <w:rPr>
          <w:b/>
          <w:bCs/>
        </w:rPr>
      </w:pPr>
      <w:r w:rsidRPr="002176A8">
        <w:rPr>
          <w:b/>
          <w:bCs/>
        </w:rPr>
        <w:t>Second Floor Meeting Room</w:t>
      </w:r>
    </w:p>
    <w:p w14:paraId="77E4E458" w14:textId="4672C8AC" w:rsidR="00895BB9" w:rsidRPr="002176A8" w:rsidRDefault="00B7659A" w:rsidP="00895BB9">
      <w:pPr>
        <w:rPr>
          <w:b/>
          <w:bCs/>
        </w:rPr>
      </w:pPr>
      <w:r w:rsidRPr="002176A8">
        <w:rPr>
          <w:b/>
          <w:bCs/>
        </w:rPr>
        <w:t xml:space="preserve">January 8, </w:t>
      </w:r>
      <w:proofErr w:type="gramStart"/>
      <w:r w:rsidRPr="002176A8">
        <w:rPr>
          <w:b/>
          <w:bCs/>
        </w:rPr>
        <w:t>2026</w:t>
      </w:r>
      <w:proofErr w:type="gramEnd"/>
      <w:r w:rsidR="00895BB9" w:rsidRPr="002176A8">
        <w:rPr>
          <w:b/>
          <w:bCs/>
        </w:rPr>
        <w:t xml:space="preserve">           5:00 </w:t>
      </w:r>
      <w:proofErr w:type="spellStart"/>
      <w:r w:rsidR="00895BB9" w:rsidRPr="002176A8">
        <w:rPr>
          <w:b/>
          <w:bCs/>
        </w:rPr>
        <w:t>p.m</w:t>
      </w:r>
      <w:proofErr w:type="spellEnd"/>
    </w:p>
    <w:p w14:paraId="2318EC59" w14:textId="77777777" w:rsidR="00895BB9" w:rsidRPr="00AC342E" w:rsidRDefault="00895BB9" w:rsidP="00895BB9"/>
    <w:p w14:paraId="0E2FC6DC" w14:textId="77777777" w:rsidR="00895BB9" w:rsidRPr="00AC342E" w:rsidRDefault="00895BB9" w:rsidP="00895BB9">
      <w:r w:rsidRPr="00AC342E">
        <w:t>1. Call to order</w:t>
      </w:r>
    </w:p>
    <w:p w14:paraId="59ECA60F" w14:textId="77777777" w:rsidR="00895BB9" w:rsidRPr="00AC342E" w:rsidRDefault="00895BB9" w:rsidP="00895BB9">
      <w:r w:rsidRPr="00AC342E">
        <w:t>2. Unfinished Business</w:t>
      </w:r>
    </w:p>
    <w:p w14:paraId="66AB79DE" w14:textId="77777777" w:rsidR="00895BB9" w:rsidRDefault="00895BB9" w:rsidP="00895BB9">
      <w:r w:rsidRPr="00AC342E">
        <w:t>3. New Business</w:t>
      </w:r>
    </w:p>
    <w:p w14:paraId="5B6F337B" w14:textId="77777777" w:rsidR="00895BB9" w:rsidRPr="00D36BBA" w:rsidRDefault="00895BB9" w:rsidP="00895BB9"/>
    <w:p w14:paraId="5416DCDC" w14:textId="31F552DC" w:rsidR="00895BB9" w:rsidRPr="004E183D" w:rsidRDefault="004E183D" w:rsidP="005F708F">
      <w:pPr>
        <w:pStyle w:val="ListParagraph"/>
        <w:numPr>
          <w:ilvl w:val="0"/>
          <w:numId w:val="45"/>
        </w:numPr>
        <w:jc w:val="both"/>
      </w:pPr>
      <w:r w:rsidRPr="005F708F">
        <w:rPr>
          <w:b/>
          <w:bCs/>
        </w:rPr>
        <w:t xml:space="preserve">5:00 PM – VARIANCE – </w:t>
      </w:r>
      <w:r>
        <w:t xml:space="preserve">LINDA &amp; PAUL PAROLEK are requesting a Variance from the front building setback lines to allow for the construction of a carport. The property is a </w:t>
      </w:r>
      <w:proofErr w:type="gramStart"/>
      <w:r>
        <w:t>0.31 acre</w:t>
      </w:r>
      <w:proofErr w:type="gramEnd"/>
      <w:r>
        <w:t xml:space="preserve"> site located at 1400 Emory Road, Elizabethtown, KY, known as Lot 2 of University Estates, </w:t>
      </w:r>
      <w:proofErr w:type="gramStart"/>
      <w:r>
        <w:t>Section</w:t>
      </w:r>
      <w:proofErr w:type="gramEnd"/>
      <w:r>
        <w:t xml:space="preserve"> 6 within the West Urban Planning Area and is zoned Urban Residential (R-1). </w:t>
      </w:r>
    </w:p>
    <w:p w14:paraId="0C23C256" w14:textId="77777777" w:rsidR="00895BB9" w:rsidRPr="00B727F4" w:rsidRDefault="00895BB9" w:rsidP="00895BB9">
      <w:pPr>
        <w:pStyle w:val="ListParagraph"/>
        <w:rPr>
          <w:b/>
          <w:bCs/>
        </w:rPr>
      </w:pPr>
    </w:p>
    <w:p w14:paraId="52E30B9F" w14:textId="1D4D5594" w:rsidR="00895BB9" w:rsidRPr="008A3B6A" w:rsidRDefault="00895BB9" w:rsidP="005F708F">
      <w:pPr>
        <w:pStyle w:val="ListParagraph"/>
        <w:numPr>
          <w:ilvl w:val="0"/>
          <w:numId w:val="45"/>
        </w:numPr>
        <w:jc w:val="both"/>
      </w:pPr>
      <w:r>
        <w:rPr>
          <w:b/>
          <w:bCs/>
        </w:rPr>
        <w:t xml:space="preserve">5:15 </w:t>
      </w:r>
      <w:proofErr w:type="gramStart"/>
      <w:r>
        <w:rPr>
          <w:b/>
          <w:bCs/>
        </w:rPr>
        <w:t xml:space="preserve">PM </w:t>
      </w:r>
      <w:r w:rsidR="008A3B6A" w:rsidRPr="00315E62">
        <w:rPr>
          <w:b/>
          <w:bCs/>
        </w:rPr>
        <w:t xml:space="preserve"> </w:t>
      </w:r>
      <w:r w:rsidR="008A3B6A">
        <w:rPr>
          <w:b/>
          <w:bCs/>
        </w:rPr>
        <w:t>–</w:t>
      </w:r>
      <w:proofErr w:type="gramEnd"/>
      <w:r w:rsidR="008A3B6A">
        <w:rPr>
          <w:b/>
          <w:bCs/>
        </w:rPr>
        <w:t xml:space="preserve"> VARIANCE –</w:t>
      </w:r>
      <w:r w:rsidR="008A3B6A">
        <w:t xml:space="preserve"> JANET HUNTER (Owner) &amp;</w:t>
      </w:r>
      <w:r w:rsidR="004829ED">
        <w:t xml:space="preserve"> </w:t>
      </w:r>
      <w:r w:rsidR="008A3B6A">
        <w:t xml:space="preserve">AARON T. SKAGGS (Applicant) are requesting a Variance from the minimum road frontage and 1:4 lot width-to-length ratio to allow for the property to be further subdivided into two lots. The property is an </w:t>
      </w:r>
      <w:proofErr w:type="gramStart"/>
      <w:r w:rsidR="008A3B6A">
        <w:t>18.99 acre</w:t>
      </w:r>
      <w:proofErr w:type="gramEnd"/>
      <w:r w:rsidR="008A3B6A">
        <w:t xml:space="preserve"> site located at 257 Deerbrook Lane, Elizabethtown, KY, within the North Urban Planning Area and is zoned Urban Residential (R-1). </w:t>
      </w:r>
    </w:p>
    <w:p w14:paraId="6B41BD4F" w14:textId="77777777" w:rsidR="00895BB9" w:rsidRPr="00315E62" w:rsidRDefault="00895BB9" w:rsidP="00895BB9">
      <w:pPr>
        <w:pStyle w:val="ListParagraph"/>
        <w:jc w:val="both"/>
        <w:rPr>
          <w:b/>
          <w:bCs/>
        </w:rPr>
      </w:pPr>
    </w:p>
    <w:p w14:paraId="540864C7" w14:textId="77777777" w:rsidR="00895BB9" w:rsidRDefault="00895BB9" w:rsidP="00895BB9">
      <w:pPr>
        <w:pStyle w:val="ListParagraph"/>
      </w:pPr>
    </w:p>
    <w:p w14:paraId="610F017B" w14:textId="1AA9A599" w:rsidR="00895BB9" w:rsidRPr="006573F5" w:rsidRDefault="00895BB9" w:rsidP="005F708F">
      <w:pPr>
        <w:pStyle w:val="ListParagraph"/>
        <w:numPr>
          <w:ilvl w:val="0"/>
          <w:numId w:val="45"/>
        </w:numPr>
        <w:jc w:val="both"/>
      </w:pPr>
      <w:r w:rsidRPr="00885A12">
        <w:t xml:space="preserve">Consideration and action on the Minutes for the meeting held </w:t>
      </w:r>
      <w:r>
        <w:t xml:space="preserve">on </w:t>
      </w:r>
      <w:r w:rsidR="006D5759">
        <w:t>December 4</w:t>
      </w:r>
      <w:r w:rsidRPr="00885A12">
        <w:t xml:space="preserve">, </w:t>
      </w:r>
      <w:proofErr w:type="gramStart"/>
      <w:r w:rsidRPr="00885A12">
        <w:t>202</w:t>
      </w:r>
      <w:r>
        <w:t>5</w:t>
      </w:r>
      <w:r w:rsidRPr="00885A12">
        <w:t xml:space="preserve"> </w:t>
      </w:r>
      <w:r>
        <w:t xml:space="preserve"> </w:t>
      </w:r>
      <w:r w:rsidRPr="00F961CD">
        <w:rPr>
          <w:i/>
        </w:rPr>
        <w:t>(</w:t>
      </w:r>
      <w:proofErr w:type="gramEnd"/>
      <w:r w:rsidRPr="00F961CD">
        <w:rPr>
          <w:i/>
        </w:rPr>
        <w:t>Attached pgs.</w:t>
      </w:r>
      <w:r w:rsidR="004829ED">
        <w:rPr>
          <w:i/>
        </w:rPr>
        <w:t>2-9</w:t>
      </w:r>
      <w:r w:rsidRPr="00F961CD">
        <w:rPr>
          <w:i/>
        </w:rPr>
        <w:t>).</w:t>
      </w:r>
    </w:p>
    <w:p w14:paraId="17B8A7B3" w14:textId="77777777" w:rsidR="00895BB9" w:rsidRPr="006573F5" w:rsidRDefault="00895BB9" w:rsidP="00895BB9">
      <w:pPr>
        <w:pStyle w:val="ListParagraph"/>
        <w:jc w:val="both"/>
      </w:pPr>
    </w:p>
    <w:p w14:paraId="2206339A" w14:textId="77777777" w:rsidR="00895BB9" w:rsidRDefault="00895BB9" w:rsidP="005F708F">
      <w:pPr>
        <w:pStyle w:val="ListParagraph"/>
        <w:numPr>
          <w:ilvl w:val="0"/>
          <w:numId w:val="45"/>
        </w:numPr>
        <w:jc w:val="both"/>
      </w:pPr>
      <w:r w:rsidRPr="00885A12">
        <w:t>Informational Items</w:t>
      </w:r>
    </w:p>
    <w:p w14:paraId="62F66FEA" w14:textId="77777777" w:rsidR="00895BB9" w:rsidRDefault="00895BB9" w:rsidP="00895BB9">
      <w:pPr>
        <w:ind w:left="360"/>
        <w:jc w:val="both"/>
      </w:pPr>
    </w:p>
    <w:p w14:paraId="23303D1A" w14:textId="77777777" w:rsidR="00895BB9" w:rsidRDefault="00895BB9" w:rsidP="005F708F">
      <w:pPr>
        <w:pStyle w:val="ListParagraph"/>
        <w:numPr>
          <w:ilvl w:val="0"/>
          <w:numId w:val="45"/>
        </w:numPr>
        <w:jc w:val="both"/>
      </w:pPr>
      <w:r w:rsidRPr="00885A12">
        <w:t>Adjourn</w:t>
      </w:r>
    </w:p>
    <w:p w14:paraId="0CA4C0CD" w14:textId="77777777" w:rsidR="00895BB9" w:rsidRPr="00F961CD" w:rsidRDefault="00895BB9" w:rsidP="00895BB9">
      <w:pPr>
        <w:jc w:val="both"/>
      </w:pPr>
    </w:p>
    <w:p w14:paraId="27852E59" w14:textId="77777777" w:rsidR="00895BB9" w:rsidRPr="00F961CD" w:rsidRDefault="00895BB9" w:rsidP="00895BB9">
      <w:pPr>
        <w:pStyle w:val="ListParagraph"/>
        <w:jc w:val="both"/>
      </w:pPr>
    </w:p>
    <w:p w14:paraId="3B4FD6D0" w14:textId="77777777" w:rsidR="00895BB9" w:rsidRDefault="00895BB9" w:rsidP="00895BB9">
      <w:pPr>
        <w:pStyle w:val="ListParagraph"/>
      </w:pPr>
    </w:p>
    <w:p w14:paraId="00F0B22C" w14:textId="175511AC" w:rsidR="00895BB9" w:rsidRPr="00A15256" w:rsidRDefault="00895BB9" w:rsidP="00895BB9">
      <w:pPr>
        <w:rPr>
          <w:b/>
          <w:bCs/>
        </w:rPr>
      </w:pPr>
    </w:p>
    <w:p w14:paraId="2CEFF5D6" w14:textId="77777777" w:rsidR="00895BB9" w:rsidRDefault="00895BB9" w:rsidP="00895BB9"/>
    <w:p w14:paraId="0CB6E0E6" w14:textId="77777777" w:rsidR="00895BB9" w:rsidRDefault="00895BB9" w:rsidP="00895BB9">
      <w:pPr>
        <w:jc w:val="both"/>
        <w:rPr>
          <w:b/>
        </w:rPr>
      </w:pPr>
    </w:p>
    <w:p w14:paraId="5EDE817A" w14:textId="329EAA40" w:rsidR="00895BB9" w:rsidRDefault="00895BB9" w:rsidP="00895BB9">
      <w:pPr>
        <w:jc w:val="both"/>
        <w:rPr>
          <w:b/>
        </w:rPr>
      </w:pPr>
      <w:r w:rsidRPr="00C77165">
        <w:rPr>
          <w:b/>
        </w:rPr>
        <w:t xml:space="preserve">The next Board meeting is scheduled for </w:t>
      </w:r>
      <w:r w:rsidR="00485342">
        <w:rPr>
          <w:b/>
        </w:rPr>
        <w:t>February 5</w:t>
      </w:r>
      <w:r>
        <w:rPr>
          <w:b/>
        </w:rPr>
        <w:t>,</w:t>
      </w:r>
      <w:r w:rsidRPr="00C77165">
        <w:rPr>
          <w:b/>
        </w:rPr>
        <w:t xml:space="preserve"> </w:t>
      </w:r>
      <w:proofErr w:type="gramStart"/>
      <w:r w:rsidRPr="00C77165">
        <w:rPr>
          <w:b/>
        </w:rPr>
        <w:t>202</w:t>
      </w:r>
      <w:r w:rsidR="006D5759">
        <w:rPr>
          <w:b/>
        </w:rPr>
        <w:t>6</w:t>
      </w:r>
      <w:proofErr w:type="gramEnd"/>
      <w:r w:rsidRPr="00C77165">
        <w:rPr>
          <w:b/>
        </w:rPr>
        <w:t xml:space="preserve"> at 5:00 p.m.</w:t>
      </w:r>
    </w:p>
    <w:p w14:paraId="7E36F87C" w14:textId="77777777" w:rsidR="00B10BDA" w:rsidRDefault="00B10BDA" w:rsidP="00895BB9">
      <w:pPr>
        <w:jc w:val="both"/>
        <w:rPr>
          <w:b/>
        </w:rPr>
      </w:pPr>
    </w:p>
    <w:p w14:paraId="5C1F1FB9" w14:textId="77777777" w:rsidR="00B10BDA" w:rsidRDefault="00B10BDA" w:rsidP="00895BB9">
      <w:pPr>
        <w:jc w:val="both"/>
        <w:rPr>
          <w:b/>
        </w:rPr>
      </w:pPr>
    </w:p>
    <w:p w14:paraId="6EDEF14B" w14:textId="77777777" w:rsidR="00B10BDA" w:rsidRDefault="00B10BDA" w:rsidP="00895BB9">
      <w:pPr>
        <w:jc w:val="both"/>
        <w:rPr>
          <w:b/>
        </w:rPr>
      </w:pPr>
    </w:p>
    <w:p w14:paraId="005CCAAB" w14:textId="77777777" w:rsidR="00B10BDA" w:rsidRDefault="00B10BDA" w:rsidP="00895BB9">
      <w:pPr>
        <w:jc w:val="both"/>
        <w:rPr>
          <w:b/>
        </w:rPr>
      </w:pPr>
    </w:p>
    <w:bookmarkEnd w:id="0"/>
    <w:p w14:paraId="720E8194" w14:textId="52121961" w:rsidR="00895BB9" w:rsidRDefault="00895BB9">
      <w:pPr>
        <w:spacing w:after="200" w:line="276" w:lineRule="auto"/>
        <w:rPr>
          <w:b/>
        </w:rPr>
      </w:pPr>
    </w:p>
    <w:sectPr w:rsidR="00895BB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3C46" w14:textId="77777777" w:rsidR="004240CC" w:rsidRDefault="004240CC" w:rsidP="00582740">
      <w:r>
        <w:separator/>
      </w:r>
    </w:p>
  </w:endnote>
  <w:endnote w:type="continuationSeparator" w:id="0">
    <w:p w14:paraId="22FFCD1E" w14:textId="77777777" w:rsidR="004240CC" w:rsidRDefault="004240CC" w:rsidP="0058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DA62" w14:textId="77777777" w:rsidR="004240CC" w:rsidRDefault="004240CC" w:rsidP="00582740">
      <w:r>
        <w:separator/>
      </w:r>
    </w:p>
  </w:footnote>
  <w:footnote w:type="continuationSeparator" w:id="0">
    <w:p w14:paraId="72BDB8FA" w14:textId="77777777" w:rsidR="004240CC" w:rsidRDefault="004240CC" w:rsidP="00582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F9D9" w14:textId="0150CFDA" w:rsidR="00582740" w:rsidRDefault="00582740">
    <w:pPr>
      <w:pStyle w:val="Header"/>
    </w:pPr>
    <w:r>
      <w:rPr>
        <w:noProof/>
      </w:rPr>
      <w:drawing>
        <wp:inline distT="0" distB="0" distL="0" distR="0" wp14:anchorId="74C44AD3" wp14:editId="30DF6D04">
          <wp:extent cx="3016483" cy="8731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0996" r="3492"/>
                  <a:stretch/>
                </pic:blipFill>
                <pic:spPr bwMode="auto">
                  <a:xfrm>
                    <a:off x="0" y="0"/>
                    <a:ext cx="3102688" cy="898077"/>
                  </a:xfrm>
                  <a:prstGeom prst="rect">
                    <a:avLst/>
                  </a:prstGeom>
                  <a:noFill/>
                  <a:ln>
                    <a:noFill/>
                  </a:ln>
                  <a:extLst>
                    <a:ext uri="{53640926-AAD7-44D8-BBD7-CCE9431645EC}">
                      <a14:shadowObscured xmlns:a14="http://schemas.microsoft.com/office/drawing/2010/main"/>
                    </a:ext>
                  </a:extLst>
                </pic:spPr>
              </pic:pic>
            </a:graphicData>
          </a:graphic>
        </wp:inline>
      </w:drawing>
    </w:r>
  </w:p>
  <w:p w14:paraId="5D55B4F3" w14:textId="77777777" w:rsidR="00582740" w:rsidRDefault="00582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843"/>
    <w:multiLevelType w:val="hybridMultilevel"/>
    <w:tmpl w:val="10B0AF58"/>
    <w:lvl w:ilvl="0" w:tplc="FFFFFFFF">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20172"/>
    <w:multiLevelType w:val="hybridMultilevel"/>
    <w:tmpl w:val="68D2E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99C"/>
    <w:multiLevelType w:val="hybridMultilevel"/>
    <w:tmpl w:val="F014B6F4"/>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30655"/>
    <w:multiLevelType w:val="hybridMultilevel"/>
    <w:tmpl w:val="F014B6F4"/>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332D1"/>
    <w:multiLevelType w:val="hybridMultilevel"/>
    <w:tmpl w:val="2C3EA026"/>
    <w:lvl w:ilvl="0" w:tplc="823CBF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D2845"/>
    <w:multiLevelType w:val="hybridMultilevel"/>
    <w:tmpl w:val="B0286E98"/>
    <w:lvl w:ilvl="0" w:tplc="0FB2896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AC7B70"/>
    <w:multiLevelType w:val="hybridMultilevel"/>
    <w:tmpl w:val="0EFC210E"/>
    <w:lvl w:ilvl="0" w:tplc="C4DE274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853D2"/>
    <w:multiLevelType w:val="hybridMultilevel"/>
    <w:tmpl w:val="7AE06666"/>
    <w:lvl w:ilvl="0" w:tplc="C46019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F00A7"/>
    <w:multiLevelType w:val="hybridMultilevel"/>
    <w:tmpl w:val="963AD58C"/>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E25D6"/>
    <w:multiLevelType w:val="hybridMultilevel"/>
    <w:tmpl w:val="922891C4"/>
    <w:lvl w:ilvl="0" w:tplc="84C27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517A4"/>
    <w:multiLevelType w:val="hybridMultilevel"/>
    <w:tmpl w:val="F014B6F4"/>
    <w:lvl w:ilvl="0" w:tplc="59CC82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2354F"/>
    <w:multiLevelType w:val="hybridMultilevel"/>
    <w:tmpl w:val="8BEE8F84"/>
    <w:lvl w:ilvl="0" w:tplc="2CC846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C6CDD"/>
    <w:multiLevelType w:val="hybridMultilevel"/>
    <w:tmpl w:val="F014B6F4"/>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AC5373"/>
    <w:multiLevelType w:val="hybridMultilevel"/>
    <w:tmpl w:val="F014B6F4"/>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C25B46"/>
    <w:multiLevelType w:val="hybridMultilevel"/>
    <w:tmpl w:val="049C29E8"/>
    <w:lvl w:ilvl="0" w:tplc="FFFFFFFF">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E33459"/>
    <w:multiLevelType w:val="hybridMultilevel"/>
    <w:tmpl w:val="F4EA4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613FE"/>
    <w:multiLevelType w:val="hybridMultilevel"/>
    <w:tmpl w:val="68D2E2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8F14F4"/>
    <w:multiLevelType w:val="hybridMultilevel"/>
    <w:tmpl w:val="2E96B3B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4A01D1"/>
    <w:multiLevelType w:val="hybridMultilevel"/>
    <w:tmpl w:val="68D2E2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4E2378"/>
    <w:multiLevelType w:val="hybridMultilevel"/>
    <w:tmpl w:val="963AD58C"/>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5B098C"/>
    <w:multiLevelType w:val="hybridMultilevel"/>
    <w:tmpl w:val="963AD58C"/>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D74960"/>
    <w:multiLevelType w:val="hybridMultilevel"/>
    <w:tmpl w:val="F014B6F4"/>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3A374D"/>
    <w:multiLevelType w:val="hybridMultilevel"/>
    <w:tmpl w:val="963AD58C"/>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1437D"/>
    <w:multiLevelType w:val="hybridMultilevel"/>
    <w:tmpl w:val="10B0AF58"/>
    <w:lvl w:ilvl="0" w:tplc="FFFFFFFF">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5F7718"/>
    <w:multiLevelType w:val="hybridMultilevel"/>
    <w:tmpl w:val="963AD58C"/>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654867"/>
    <w:multiLevelType w:val="hybridMultilevel"/>
    <w:tmpl w:val="7D0CD518"/>
    <w:lvl w:ilvl="0" w:tplc="FFFFFFFF">
      <w:start w:val="1"/>
      <w:numFmt w:val="upperLetter"/>
      <w:lvlText w:val="%1."/>
      <w:lvlJc w:val="left"/>
      <w:pPr>
        <w:ind w:left="99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1921F32"/>
    <w:multiLevelType w:val="hybridMultilevel"/>
    <w:tmpl w:val="23609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63107"/>
    <w:multiLevelType w:val="hybridMultilevel"/>
    <w:tmpl w:val="963AD58C"/>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075FCC"/>
    <w:multiLevelType w:val="hybridMultilevel"/>
    <w:tmpl w:val="AF90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A1125"/>
    <w:multiLevelType w:val="hybridMultilevel"/>
    <w:tmpl w:val="963AD58C"/>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057C44"/>
    <w:multiLevelType w:val="hybridMultilevel"/>
    <w:tmpl w:val="F014B6F4"/>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600943"/>
    <w:multiLevelType w:val="hybridMultilevel"/>
    <w:tmpl w:val="963AD58C"/>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7E0564"/>
    <w:multiLevelType w:val="hybridMultilevel"/>
    <w:tmpl w:val="00E6D1F4"/>
    <w:lvl w:ilvl="0" w:tplc="3E4EB1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81CA1"/>
    <w:multiLevelType w:val="hybridMultilevel"/>
    <w:tmpl w:val="1AC0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21EE6"/>
    <w:multiLevelType w:val="hybridMultilevel"/>
    <w:tmpl w:val="10B0AF58"/>
    <w:lvl w:ilvl="0" w:tplc="00762A32">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DE73C1"/>
    <w:multiLevelType w:val="hybridMultilevel"/>
    <w:tmpl w:val="56046B14"/>
    <w:lvl w:ilvl="0" w:tplc="B3042C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820727"/>
    <w:multiLevelType w:val="hybridMultilevel"/>
    <w:tmpl w:val="F014B6F4"/>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D49EC"/>
    <w:multiLevelType w:val="hybridMultilevel"/>
    <w:tmpl w:val="806E7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46B0D"/>
    <w:multiLevelType w:val="hybridMultilevel"/>
    <w:tmpl w:val="2E96B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7C1B6C"/>
    <w:multiLevelType w:val="hybridMultilevel"/>
    <w:tmpl w:val="052A6B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A36602"/>
    <w:multiLevelType w:val="hybridMultilevel"/>
    <w:tmpl w:val="F014B6F4"/>
    <w:lvl w:ilvl="0" w:tplc="59CC82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3C2997"/>
    <w:multiLevelType w:val="hybridMultilevel"/>
    <w:tmpl w:val="963AD58C"/>
    <w:lvl w:ilvl="0" w:tplc="FFFFFFFF">
      <w:start w:val="1"/>
      <w:numFmt w:val="upperLetter"/>
      <w:lvlText w:val="%1."/>
      <w:lvlJc w:val="left"/>
      <w:pPr>
        <w:ind w:left="63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4964B2"/>
    <w:multiLevelType w:val="hybridMultilevel"/>
    <w:tmpl w:val="B8227C3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2466727">
    <w:abstractNumId w:val="36"/>
  </w:num>
  <w:num w:numId="2" w16cid:durableId="1472405394">
    <w:abstractNumId w:val="2"/>
  </w:num>
  <w:num w:numId="3" w16cid:durableId="868638840">
    <w:abstractNumId w:val="13"/>
  </w:num>
  <w:num w:numId="4" w16cid:durableId="695543142">
    <w:abstractNumId w:val="12"/>
  </w:num>
  <w:num w:numId="5" w16cid:durableId="14596390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783408">
    <w:abstractNumId w:val="21"/>
  </w:num>
  <w:num w:numId="7" w16cid:durableId="188882321">
    <w:abstractNumId w:val="30"/>
  </w:num>
  <w:num w:numId="8" w16cid:durableId="296645750">
    <w:abstractNumId w:val="3"/>
  </w:num>
  <w:num w:numId="9" w16cid:durableId="870725558">
    <w:abstractNumId w:val="24"/>
  </w:num>
  <w:num w:numId="10" w16cid:durableId="263192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3190095">
    <w:abstractNumId w:val="31"/>
  </w:num>
  <w:num w:numId="12" w16cid:durableId="840118288">
    <w:abstractNumId w:val="10"/>
  </w:num>
  <w:num w:numId="13" w16cid:durableId="2129932066">
    <w:abstractNumId w:val="40"/>
  </w:num>
  <w:num w:numId="14" w16cid:durableId="909778113">
    <w:abstractNumId w:val="5"/>
  </w:num>
  <w:num w:numId="15" w16cid:durableId="1477867989">
    <w:abstractNumId w:val="32"/>
  </w:num>
  <w:num w:numId="16" w16cid:durableId="1621230547">
    <w:abstractNumId w:val="11"/>
  </w:num>
  <w:num w:numId="17" w16cid:durableId="1127243196">
    <w:abstractNumId w:val="28"/>
  </w:num>
  <w:num w:numId="18" w16cid:durableId="1437018420">
    <w:abstractNumId w:val="9"/>
  </w:num>
  <w:num w:numId="19" w16cid:durableId="1017997254">
    <w:abstractNumId w:val="8"/>
  </w:num>
  <w:num w:numId="20" w16cid:durableId="1957366598">
    <w:abstractNumId w:val="29"/>
  </w:num>
  <w:num w:numId="21" w16cid:durableId="1181969074">
    <w:abstractNumId w:val="41"/>
  </w:num>
  <w:num w:numId="22" w16cid:durableId="1582792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1931259">
    <w:abstractNumId w:val="19"/>
  </w:num>
  <w:num w:numId="24" w16cid:durableId="866483332">
    <w:abstractNumId w:val="22"/>
  </w:num>
  <w:num w:numId="25" w16cid:durableId="434860230">
    <w:abstractNumId w:val="27"/>
  </w:num>
  <w:num w:numId="26" w16cid:durableId="1783957997">
    <w:abstractNumId w:val="6"/>
  </w:num>
  <w:num w:numId="27" w16cid:durableId="1784761923">
    <w:abstractNumId w:val="20"/>
  </w:num>
  <w:num w:numId="28" w16cid:durableId="227686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0052612">
    <w:abstractNumId w:val="33"/>
  </w:num>
  <w:num w:numId="30" w16cid:durableId="451559424">
    <w:abstractNumId w:val="26"/>
  </w:num>
  <w:num w:numId="31" w16cid:durableId="328558353">
    <w:abstractNumId w:val="1"/>
  </w:num>
  <w:num w:numId="32" w16cid:durableId="907571857">
    <w:abstractNumId w:val="16"/>
  </w:num>
  <w:num w:numId="33" w16cid:durableId="1054158170">
    <w:abstractNumId w:val="39"/>
  </w:num>
  <w:num w:numId="34" w16cid:durableId="1673337414">
    <w:abstractNumId w:val="18"/>
  </w:num>
  <w:num w:numId="35" w16cid:durableId="1341547800">
    <w:abstractNumId w:val="42"/>
  </w:num>
  <w:num w:numId="36" w16cid:durableId="281545429">
    <w:abstractNumId w:val="37"/>
  </w:num>
  <w:num w:numId="37" w16cid:durableId="255332969">
    <w:abstractNumId w:val="15"/>
  </w:num>
  <w:num w:numId="38" w16cid:durableId="812064900">
    <w:abstractNumId w:val="38"/>
  </w:num>
  <w:num w:numId="39" w16cid:durableId="327490690">
    <w:abstractNumId w:val="34"/>
  </w:num>
  <w:num w:numId="40" w16cid:durableId="323166341">
    <w:abstractNumId w:val="17"/>
  </w:num>
  <w:num w:numId="41" w16cid:durableId="1389107497">
    <w:abstractNumId w:val="14"/>
  </w:num>
  <w:num w:numId="42" w16cid:durableId="1425691441">
    <w:abstractNumId w:val="23"/>
  </w:num>
  <w:num w:numId="43" w16cid:durableId="2002998249">
    <w:abstractNumId w:val="7"/>
  </w:num>
  <w:num w:numId="44" w16cid:durableId="779181387">
    <w:abstractNumId w:val="4"/>
  </w:num>
  <w:num w:numId="45" w16cid:durableId="697395205">
    <w:abstractNumId w:val="35"/>
  </w:num>
  <w:num w:numId="46" w16cid:durableId="12156287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D6"/>
    <w:rsid w:val="0000010E"/>
    <w:rsid w:val="000007F3"/>
    <w:rsid w:val="000012A2"/>
    <w:rsid w:val="0000182B"/>
    <w:rsid w:val="00001F84"/>
    <w:rsid w:val="000035CB"/>
    <w:rsid w:val="00004024"/>
    <w:rsid w:val="000047C6"/>
    <w:rsid w:val="00004A39"/>
    <w:rsid w:val="00005A17"/>
    <w:rsid w:val="00011A15"/>
    <w:rsid w:val="00012748"/>
    <w:rsid w:val="0001278B"/>
    <w:rsid w:val="00014344"/>
    <w:rsid w:val="00014E5D"/>
    <w:rsid w:val="000178D9"/>
    <w:rsid w:val="00021E12"/>
    <w:rsid w:val="00023F0D"/>
    <w:rsid w:val="000246B1"/>
    <w:rsid w:val="00026292"/>
    <w:rsid w:val="00026CDD"/>
    <w:rsid w:val="00027561"/>
    <w:rsid w:val="0003541F"/>
    <w:rsid w:val="00036A29"/>
    <w:rsid w:val="00040D2E"/>
    <w:rsid w:val="00042127"/>
    <w:rsid w:val="00043651"/>
    <w:rsid w:val="00043928"/>
    <w:rsid w:val="00043C41"/>
    <w:rsid w:val="000452AD"/>
    <w:rsid w:val="000452D5"/>
    <w:rsid w:val="00045E1A"/>
    <w:rsid w:val="00045EAB"/>
    <w:rsid w:val="00047994"/>
    <w:rsid w:val="00047D6F"/>
    <w:rsid w:val="000525AB"/>
    <w:rsid w:val="00053A6C"/>
    <w:rsid w:val="00055F25"/>
    <w:rsid w:val="00060818"/>
    <w:rsid w:val="000711CF"/>
    <w:rsid w:val="000716AF"/>
    <w:rsid w:val="00073C4B"/>
    <w:rsid w:val="00075E91"/>
    <w:rsid w:val="0008018D"/>
    <w:rsid w:val="00080B88"/>
    <w:rsid w:val="0008595A"/>
    <w:rsid w:val="000904FD"/>
    <w:rsid w:val="00091608"/>
    <w:rsid w:val="00091A43"/>
    <w:rsid w:val="00092AEE"/>
    <w:rsid w:val="00092B90"/>
    <w:rsid w:val="00094061"/>
    <w:rsid w:val="000957CB"/>
    <w:rsid w:val="0009732C"/>
    <w:rsid w:val="000A0617"/>
    <w:rsid w:val="000A0A39"/>
    <w:rsid w:val="000A1533"/>
    <w:rsid w:val="000A67E6"/>
    <w:rsid w:val="000B1510"/>
    <w:rsid w:val="000B1897"/>
    <w:rsid w:val="000B473B"/>
    <w:rsid w:val="000B4BB7"/>
    <w:rsid w:val="000B5E9C"/>
    <w:rsid w:val="000B6A94"/>
    <w:rsid w:val="000B7161"/>
    <w:rsid w:val="000B7D19"/>
    <w:rsid w:val="000C3C77"/>
    <w:rsid w:val="000C45EA"/>
    <w:rsid w:val="000C4CA6"/>
    <w:rsid w:val="000C5C4A"/>
    <w:rsid w:val="000D2326"/>
    <w:rsid w:val="000E06D0"/>
    <w:rsid w:val="000E0ED4"/>
    <w:rsid w:val="000E1A14"/>
    <w:rsid w:val="000E5374"/>
    <w:rsid w:val="000E7A3C"/>
    <w:rsid w:val="000E7B9F"/>
    <w:rsid w:val="000F1274"/>
    <w:rsid w:val="000F1404"/>
    <w:rsid w:val="000F1757"/>
    <w:rsid w:val="000F3D4A"/>
    <w:rsid w:val="000F5DD4"/>
    <w:rsid w:val="000F602A"/>
    <w:rsid w:val="00101373"/>
    <w:rsid w:val="001034B6"/>
    <w:rsid w:val="001042C7"/>
    <w:rsid w:val="00105064"/>
    <w:rsid w:val="00106373"/>
    <w:rsid w:val="001073C8"/>
    <w:rsid w:val="0011093C"/>
    <w:rsid w:val="00110FDC"/>
    <w:rsid w:val="0011167A"/>
    <w:rsid w:val="0011171B"/>
    <w:rsid w:val="00112430"/>
    <w:rsid w:val="001129EE"/>
    <w:rsid w:val="00113553"/>
    <w:rsid w:val="0012151D"/>
    <w:rsid w:val="00122F1E"/>
    <w:rsid w:val="00126BEC"/>
    <w:rsid w:val="00130325"/>
    <w:rsid w:val="00130A4A"/>
    <w:rsid w:val="00131A5D"/>
    <w:rsid w:val="00133328"/>
    <w:rsid w:val="00133A57"/>
    <w:rsid w:val="00133B0C"/>
    <w:rsid w:val="00133F98"/>
    <w:rsid w:val="0013572B"/>
    <w:rsid w:val="001379F2"/>
    <w:rsid w:val="00137AC0"/>
    <w:rsid w:val="00141177"/>
    <w:rsid w:val="00144C20"/>
    <w:rsid w:val="00146440"/>
    <w:rsid w:val="00146691"/>
    <w:rsid w:val="00146E9A"/>
    <w:rsid w:val="0014717D"/>
    <w:rsid w:val="001475A5"/>
    <w:rsid w:val="00152105"/>
    <w:rsid w:val="00153FA5"/>
    <w:rsid w:val="00154D27"/>
    <w:rsid w:val="00157457"/>
    <w:rsid w:val="00157632"/>
    <w:rsid w:val="00157974"/>
    <w:rsid w:val="001636D2"/>
    <w:rsid w:val="00165BF8"/>
    <w:rsid w:val="001679C5"/>
    <w:rsid w:val="00171530"/>
    <w:rsid w:val="001733B1"/>
    <w:rsid w:val="00176401"/>
    <w:rsid w:val="001771CF"/>
    <w:rsid w:val="00181370"/>
    <w:rsid w:val="00181802"/>
    <w:rsid w:val="00181BEE"/>
    <w:rsid w:val="00181C61"/>
    <w:rsid w:val="00187CD3"/>
    <w:rsid w:val="00197C8C"/>
    <w:rsid w:val="001A24BB"/>
    <w:rsid w:val="001A3D60"/>
    <w:rsid w:val="001A3ECD"/>
    <w:rsid w:val="001A5C70"/>
    <w:rsid w:val="001A77B0"/>
    <w:rsid w:val="001B0F4A"/>
    <w:rsid w:val="001B1418"/>
    <w:rsid w:val="001B625E"/>
    <w:rsid w:val="001C0789"/>
    <w:rsid w:val="001C16C8"/>
    <w:rsid w:val="001C197E"/>
    <w:rsid w:val="001C5E51"/>
    <w:rsid w:val="001C5E85"/>
    <w:rsid w:val="001C5FDB"/>
    <w:rsid w:val="001D25E6"/>
    <w:rsid w:val="001D4053"/>
    <w:rsid w:val="001D460D"/>
    <w:rsid w:val="001D4930"/>
    <w:rsid w:val="001D5BCD"/>
    <w:rsid w:val="001D5D49"/>
    <w:rsid w:val="001D5F83"/>
    <w:rsid w:val="001E487A"/>
    <w:rsid w:val="001E7533"/>
    <w:rsid w:val="001F19EC"/>
    <w:rsid w:val="001F3DA2"/>
    <w:rsid w:val="00200628"/>
    <w:rsid w:val="00200B32"/>
    <w:rsid w:val="0020208B"/>
    <w:rsid w:val="00202A28"/>
    <w:rsid w:val="002031EB"/>
    <w:rsid w:val="00205148"/>
    <w:rsid w:val="00206DA2"/>
    <w:rsid w:val="00210C7E"/>
    <w:rsid w:val="00210F78"/>
    <w:rsid w:val="002133C5"/>
    <w:rsid w:val="002134D8"/>
    <w:rsid w:val="00214B9D"/>
    <w:rsid w:val="00216418"/>
    <w:rsid w:val="002176A8"/>
    <w:rsid w:val="00217C00"/>
    <w:rsid w:val="002208E7"/>
    <w:rsid w:val="00221336"/>
    <w:rsid w:val="002223FD"/>
    <w:rsid w:val="0022292C"/>
    <w:rsid w:val="00222A1F"/>
    <w:rsid w:val="00222BDD"/>
    <w:rsid w:val="00223A0F"/>
    <w:rsid w:val="00224E4C"/>
    <w:rsid w:val="0022599A"/>
    <w:rsid w:val="002323B2"/>
    <w:rsid w:val="00232E8D"/>
    <w:rsid w:val="00233C76"/>
    <w:rsid w:val="00234022"/>
    <w:rsid w:val="00234BFD"/>
    <w:rsid w:val="00234E1A"/>
    <w:rsid w:val="00235CA2"/>
    <w:rsid w:val="0023687F"/>
    <w:rsid w:val="00236F6D"/>
    <w:rsid w:val="00243CED"/>
    <w:rsid w:val="00244F62"/>
    <w:rsid w:val="00246EC7"/>
    <w:rsid w:val="00250A24"/>
    <w:rsid w:val="00251215"/>
    <w:rsid w:val="00255D7D"/>
    <w:rsid w:val="002603C6"/>
    <w:rsid w:val="00260B19"/>
    <w:rsid w:val="00261AC9"/>
    <w:rsid w:val="00263C49"/>
    <w:rsid w:val="0026482E"/>
    <w:rsid w:val="00264D80"/>
    <w:rsid w:val="0027160A"/>
    <w:rsid w:val="00272D2B"/>
    <w:rsid w:val="00273F9C"/>
    <w:rsid w:val="00276FAC"/>
    <w:rsid w:val="00277F70"/>
    <w:rsid w:val="00281FA2"/>
    <w:rsid w:val="002836B8"/>
    <w:rsid w:val="002844E8"/>
    <w:rsid w:val="00285B16"/>
    <w:rsid w:val="00290A9C"/>
    <w:rsid w:val="0029110D"/>
    <w:rsid w:val="0029201C"/>
    <w:rsid w:val="00293A3F"/>
    <w:rsid w:val="00294E94"/>
    <w:rsid w:val="002A2F6C"/>
    <w:rsid w:val="002A57F7"/>
    <w:rsid w:val="002A5978"/>
    <w:rsid w:val="002A695D"/>
    <w:rsid w:val="002A72C9"/>
    <w:rsid w:val="002B25E0"/>
    <w:rsid w:val="002B42E4"/>
    <w:rsid w:val="002B74E7"/>
    <w:rsid w:val="002C075C"/>
    <w:rsid w:val="002C3AE4"/>
    <w:rsid w:val="002C3FA0"/>
    <w:rsid w:val="002C4700"/>
    <w:rsid w:val="002C5495"/>
    <w:rsid w:val="002C7754"/>
    <w:rsid w:val="002D18D6"/>
    <w:rsid w:val="002D65D9"/>
    <w:rsid w:val="002D7DFF"/>
    <w:rsid w:val="002E63E0"/>
    <w:rsid w:val="002E6B1F"/>
    <w:rsid w:val="002F14C2"/>
    <w:rsid w:val="002F17B6"/>
    <w:rsid w:val="002F7DAB"/>
    <w:rsid w:val="00301A4F"/>
    <w:rsid w:val="00302B20"/>
    <w:rsid w:val="00304182"/>
    <w:rsid w:val="00304504"/>
    <w:rsid w:val="0030728A"/>
    <w:rsid w:val="00307CCD"/>
    <w:rsid w:val="003102A1"/>
    <w:rsid w:val="003115E9"/>
    <w:rsid w:val="00311619"/>
    <w:rsid w:val="00311C70"/>
    <w:rsid w:val="00311EAE"/>
    <w:rsid w:val="00312CC0"/>
    <w:rsid w:val="00315E62"/>
    <w:rsid w:val="00317283"/>
    <w:rsid w:val="00317573"/>
    <w:rsid w:val="00317C71"/>
    <w:rsid w:val="00321064"/>
    <w:rsid w:val="0032295E"/>
    <w:rsid w:val="00324154"/>
    <w:rsid w:val="00324A42"/>
    <w:rsid w:val="003256D7"/>
    <w:rsid w:val="00326A5E"/>
    <w:rsid w:val="00327F8F"/>
    <w:rsid w:val="003308B0"/>
    <w:rsid w:val="00330B67"/>
    <w:rsid w:val="00331DFD"/>
    <w:rsid w:val="0033502B"/>
    <w:rsid w:val="00335AE0"/>
    <w:rsid w:val="00336724"/>
    <w:rsid w:val="003455EE"/>
    <w:rsid w:val="0034686A"/>
    <w:rsid w:val="003473F5"/>
    <w:rsid w:val="003518F2"/>
    <w:rsid w:val="00351DE4"/>
    <w:rsid w:val="00353835"/>
    <w:rsid w:val="0035565B"/>
    <w:rsid w:val="00356217"/>
    <w:rsid w:val="003569FE"/>
    <w:rsid w:val="00365995"/>
    <w:rsid w:val="00367346"/>
    <w:rsid w:val="00367527"/>
    <w:rsid w:val="00370E08"/>
    <w:rsid w:val="0037170E"/>
    <w:rsid w:val="00372A46"/>
    <w:rsid w:val="00374603"/>
    <w:rsid w:val="00374F46"/>
    <w:rsid w:val="00375181"/>
    <w:rsid w:val="003756DF"/>
    <w:rsid w:val="00376060"/>
    <w:rsid w:val="00377EAF"/>
    <w:rsid w:val="003800A2"/>
    <w:rsid w:val="00381503"/>
    <w:rsid w:val="00383B7B"/>
    <w:rsid w:val="00384D70"/>
    <w:rsid w:val="00386381"/>
    <w:rsid w:val="00386B81"/>
    <w:rsid w:val="0039729A"/>
    <w:rsid w:val="00397FDB"/>
    <w:rsid w:val="003A0114"/>
    <w:rsid w:val="003A1E90"/>
    <w:rsid w:val="003A3616"/>
    <w:rsid w:val="003A5973"/>
    <w:rsid w:val="003B0EA7"/>
    <w:rsid w:val="003B145E"/>
    <w:rsid w:val="003B3164"/>
    <w:rsid w:val="003B334B"/>
    <w:rsid w:val="003B3706"/>
    <w:rsid w:val="003B430E"/>
    <w:rsid w:val="003B568A"/>
    <w:rsid w:val="003B5BA4"/>
    <w:rsid w:val="003C0553"/>
    <w:rsid w:val="003C17C7"/>
    <w:rsid w:val="003C234A"/>
    <w:rsid w:val="003C3788"/>
    <w:rsid w:val="003C6E71"/>
    <w:rsid w:val="003C7824"/>
    <w:rsid w:val="003D645B"/>
    <w:rsid w:val="003E0CC6"/>
    <w:rsid w:val="003E2431"/>
    <w:rsid w:val="003E55E5"/>
    <w:rsid w:val="003E7CDC"/>
    <w:rsid w:val="003F2390"/>
    <w:rsid w:val="003F52C2"/>
    <w:rsid w:val="003F794C"/>
    <w:rsid w:val="004037A4"/>
    <w:rsid w:val="00403A05"/>
    <w:rsid w:val="004042BE"/>
    <w:rsid w:val="0041017F"/>
    <w:rsid w:val="004124AE"/>
    <w:rsid w:val="00413DC0"/>
    <w:rsid w:val="00415017"/>
    <w:rsid w:val="004158A9"/>
    <w:rsid w:val="0041622D"/>
    <w:rsid w:val="00417AA1"/>
    <w:rsid w:val="00420BEC"/>
    <w:rsid w:val="004235AB"/>
    <w:rsid w:val="004240CC"/>
    <w:rsid w:val="004245EA"/>
    <w:rsid w:val="0042485A"/>
    <w:rsid w:val="00426CB5"/>
    <w:rsid w:val="004341BE"/>
    <w:rsid w:val="00435C29"/>
    <w:rsid w:val="00435E82"/>
    <w:rsid w:val="0044335F"/>
    <w:rsid w:val="0044394F"/>
    <w:rsid w:val="004456A3"/>
    <w:rsid w:val="00445FD9"/>
    <w:rsid w:val="00447890"/>
    <w:rsid w:val="0045185C"/>
    <w:rsid w:val="00451F84"/>
    <w:rsid w:val="0045389B"/>
    <w:rsid w:val="0046035F"/>
    <w:rsid w:val="00461345"/>
    <w:rsid w:val="004614FC"/>
    <w:rsid w:val="00464493"/>
    <w:rsid w:val="00466290"/>
    <w:rsid w:val="00466A91"/>
    <w:rsid w:val="004742EE"/>
    <w:rsid w:val="00476337"/>
    <w:rsid w:val="00481558"/>
    <w:rsid w:val="004829ED"/>
    <w:rsid w:val="0048331C"/>
    <w:rsid w:val="00483778"/>
    <w:rsid w:val="00484656"/>
    <w:rsid w:val="00485342"/>
    <w:rsid w:val="00485D4A"/>
    <w:rsid w:val="00485E56"/>
    <w:rsid w:val="0048799A"/>
    <w:rsid w:val="004911FF"/>
    <w:rsid w:val="004916C0"/>
    <w:rsid w:val="00492658"/>
    <w:rsid w:val="00492673"/>
    <w:rsid w:val="00495FCC"/>
    <w:rsid w:val="00496464"/>
    <w:rsid w:val="004A294C"/>
    <w:rsid w:val="004A3FEB"/>
    <w:rsid w:val="004B440D"/>
    <w:rsid w:val="004B4DFF"/>
    <w:rsid w:val="004B5842"/>
    <w:rsid w:val="004B6041"/>
    <w:rsid w:val="004B6E97"/>
    <w:rsid w:val="004C2124"/>
    <w:rsid w:val="004C3359"/>
    <w:rsid w:val="004C62E0"/>
    <w:rsid w:val="004C6AB7"/>
    <w:rsid w:val="004D2B82"/>
    <w:rsid w:val="004D565A"/>
    <w:rsid w:val="004D69C2"/>
    <w:rsid w:val="004D69EF"/>
    <w:rsid w:val="004D7CBD"/>
    <w:rsid w:val="004E057B"/>
    <w:rsid w:val="004E0FC4"/>
    <w:rsid w:val="004E183D"/>
    <w:rsid w:val="004E2F97"/>
    <w:rsid w:val="004E3553"/>
    <w:rsid w:val="004E3765"/>
    <w:rsid w:val="004E386F"/>
    <w:rsid w:val="004E48AA"/>
    <w:rsid w:val="004E4BAA"/>
    <w:rsid w:val="004E4D75"/>
    <w:rsid w:val="004E50FC"/>
    <w:rsid w:val="004E6133"/>
    <w:rsid w:val="004E6561"/>
    <w:rsid w:val="004E668E"/>
    <w:rsid w:val="004E6B2C"/>
    <w:rsid w:val="004E7613"/>
    <w:rsid w:val="004E7ACA"/>
    <w:rsid w:val="004F2682"/>
    <w:rsid w:val="004F5C8C"/>
    <w:rsid w:val="004F7D09"/>
    <w:rsid w:val="00501BBA"/>
    <w:rsid w:val="0050206F"/>
    <w:rsid w:val="00503DE4"/>
    <w:rsid w:val="00504C4D"/>
    <w:rsid w:val="005050E7"/>
    <w:rsid w:val="00507B7C"/>
    <w:rsid w:val="005108CF"/>
    <w:rsid w:val="00514841"/>
    <w:rsid w:val="00515806"/>
    <w:rsid w:val="00515A88"/>
    <w:rsid w:val="005177FE"/>
    <w:rsid w:val="0052025D"/>
    <w:rsid w:val="0053078F"/>
    <w:rsid w:val="00531933"/>
    <w:rsid w:val="00531AE7"/>
    <w:rsid w:val="00531E67"/>
    <w:rsid w:val="005369B6"/>
    <w:rsid w:val="00543D3C"/>
    <w:rsid w:val="0055195E"/>
    <w:rsid w:val="00551C9C"/>
    <w:rsid w:val="00552FDE"/>
    <w:rsid w:val="00553398"/>
    <w:rsid w:val="0055499D"/>
    <w:rsid w:val="00555BCB"/>
    <w:rsid w:val="00555C00"/>
    <w:rsid w:val="00555D13"/>
    <w:rsid w:val="00555D60"/>
    <w:rsid w:val="00556034"/>
    <w:rsid w:val="00556E41"/>
    <w:rsid w:val="00557759"/>
    <w:rsid w:val="005628A1"/>
    <w:rsid w:val="0056290B"/>
    <w:rsid w:val="00563129"/>
    <w:rsid w:val="0056616D"/>
    <w:rsid w:val="005674AA"/>
    <w:rsid w:val="00570E5E"/>
    <w:rsid w:val="00573E9D"/>
    <w:rsid w:val="00580BDD"/>
    <w:rsid w:val="00582740"/>
    <w:rsid w:val="00583B17"/>
    <w:rsid w:val="005874E6"/>
    <w:rsid w:val="00590BB0"/>
    <w:rsid w:val="00591345"/>
    <w:rsid w:val="00591A50"/>
    <w:rsid w:val="00593F4E"/>
    <w:rsid w:val="0059584F"/>
    <w:rsid w:val="005A0F47"/>
    <w:rsid w:val="005A316A"/>
    <w:rsid w:val="005A4D3D"/>
    <w:rsid w:val="005A4FEE"/>
    <w:rsid w:val="005B2B1A"/>
    <w:rsid w:val="005B5809"/>
    <w:rsid w:val="005B6575"/>
    <w:rsid w:val="005C2FC6"/>
    <w:rsid w:val="005C5087"/>
    <w:rsid w:val="005C5D74"/>
    <w:rsid w:val="005D5D99"/>
    <w:rsid w:val="005D733C"/>
    <w:rsid w:val="005E18BC"/>
    <w:rsid w:val="005E1A39"/>
    <w:rsid w:val="005E2593"/>
    <w:rsid w:val="005E6586"/>
    <w:rsid w:val="005E7826"/>
    <w:rsid w:val="005F1175"/>
    <w:rsid w:val="005F1691"/>
    <w:rsid w:val="005F175F"/>
    <w:rsid w:val="005F1DB6"/>
    <w:rsid w:val="005F3BDD"/>
    <w:rsid w:val="005F708F"/>
    <w:rsid w:val="006078F0"/>
    <w:rsid w:val="0061026D"/>
    <w:rsid w:val="006119E6"/>
    <w:rsid w:val="00612B6E"/>
    <w:rsid w:val="00614F95"/>
    <w:rsid w:val="0061564C"/>
    <w:rsid w:val="00621293"/>
    <w:rsid w:val="0062164D"/>
    <w:rsid w:val="0062220A"/>
    <w:rsid w:val="006239AD"/>
    <w:rsid w:val="00626E24"/>
    <w:rsid w:val="0063020C"/>
    <w:rsid w:val="0063092D"/>
    <w:rsid w:val="00630EA9"/>
    <w:rsid w:val="006364BA"/>
    <w:rsid w:val="0063766E"/>
    <w:rsid w:val="00637A2B"/>
    <w:rsid w:val="00642329"/>
    <w:rsid w:val="0064391F"/>
    <w:rsid w:val="0064620E"/>
    <w:rsid w:val="0064661A"/>
    <w:rsid w:val="00647BD4"/>
    <w:rsid w:val="00650215"/>
    <w:rsid w:val="00651208"/>
    <w:rsid w:val="00652053"/>
    <w:rsid w:val="006529C3"/>
    <w:rsid w:val="006540AB"/>
    <w:rsid w:val="00654B22"/>
    <w:rsid w:val="00654E7D"/>
    <w:rsid w:val="006558F1"/>
    <w:rsid w:val="0065676B"/>
    <w:rsid w:val="006573F5"/>
    <w:rsid w:val="0065751A"/>
    <w:rsid w:val="00663D81"/>
    <w:rsid w:val="006669EC"/>
    <w:rsid w:val="006676D6"/>
    <w:rsid w:val="00670E9B"/>
    <w:rsid w:val="006715B2"/>
    <w:rsid w:val="00672BB5"/>
    <w:rsid w:val="00676C14"/>
    <w:rsid w:val="00677E47"/>
    <w:rsid w:val="0068067A"/>
    <w:rsid w:val="00681527"/>
    <w:rsid w:val="006835FD"/>
    <w:rsid w:val="00684590"/>
    <w:rsid w:val="00686BAC"/>
    <w:rsid w:val="00690E19"/>
    <w:rsid w:val="006930A6"/>
    <w:rsid w:val="00695FFF"/>
    <w:rsid w:val="00696350"/>
    <w:rsid w:val="006969A6"/>
    <w:rsid w:val="006976B1"/>
    <w:rsid w:val="006A006C"/>
    <w:rsid w:val="006A07BA"/>
    <w:rsid w:val="006A07C0"/>
    <w:rsid w:val="006A0AF8"/>
    <w:rsid w:val="006A12C5"/>
    <w:rsid w:val="006A19E4"/>
    <w:rsid w:val="006A2863"/>
    <w:rsid w:val="006A577E"/>
    <w:rsid w:val="006A6730"/>
    <w:rsid w:val="006A6878"/>
    <w:rsid w:val="006A6B89"/>
    <w:rsid w:val="006A72A8"/>
    <w:rsid w:val="006A7FC5"/>
    <w:rsid w:val="006B1562"/>
    <w:rsid w:val="006B65FB"/>
    <w:rsid w:val="006B675A"/>
    <w:rsid w:val="006B700A"/>
    <w:rsid w:val="006C0845"/>
    <w:rsid w:val="006C1CDF"/>
    <w:rsid w:val="006C5D81"/>
    <w:rsid w:val="006D0689"/>
    <w:rsid w:val="006D0C77"/>
    <w:rsid w:val="006D36D8"/>
    <w:rsid w:val="006D5759"/>
    <w:rsid w:val="006E0283"/>
    <w:rsid w:val="006E35D8"/>
    <w:rsid w:val="006E45C9"/>
    <w:rsid w:val="006E504D"/>
    <w:rsid w:val="006E5976"/>
    <w:rsid w:val="006E5E04"/>
    <w:rsid w:val="006E6D8C"/>
    <w:rsid w:val="006F572E"/>
    <w:rsid w:val="006F61C2"/>
    <w:rsid w:val="006F688A"/>
    <w:rsid w:val="006F7DFF"/>
    <w:rsid w:val="0070064D"/>
    <w:rsid w:val="00702B5F"/>
    <w:rsid w:val="00702F92"/>
    <w:rsid w:val="00703802"/>
    <w:rsid w:val="0070512E"/>
    <w:rsid w:val="00706478"/>
    <w:rsid w:val="00710DD9"/>
    <w:rsid w:val="00717ABB"/>
    <w:rsid w:val="00717D36"/>
    <w:rsid w:val="00720C9C"/>
    <w:rsid w:val="00721F90"/>
    <w:rsid w:val="0072279C"/>
    <w:rsid w:val="00726D59"/>
    <w:rsid w:val="007273EE"/>
    <w:rsid w:val="00727841"/>
    <w:rsid w:val="0073102B"/>
    <w:rsid w:val="00731FC1"/>
    <w:rsid w:val="007321AE"/>
    <w:rsid w:val="00732320"/>
    <w:rsid w:val="007323CC"/>
    <w:rsid w:val="00732692"/>
    <w:rsid w:val="00733DF9"/>
    <w:rsid w:val="007404E0"/>
    <w:rsid w:val="007427CC"/>
    <w:rsid w:val="00743A37"/>
    <w:rsid w:val="00744B95"/>
    <w:rsid w:val="00750D96"/>
    <w:rsid w:val="007527D0"/>
    <w:rsid w:val="007560D3"/>
    <w:rsid w:val="00756241"/>
    <w:rsid w:val="00756419"/>
    <w:rsid w:val="00756FBF"/>
    <w:rsid w:val="00757F4A"/>
    <w:rsid w:val="00760F35"/>
    <w:rsid w:val="007638C3"/>
    <w:rsid w:val="00764678"/>
    <w:rsid w:val="007669A4"/>
    <w:rsid w:val="00771111"/>
    <w:rsid w:val="007712D5"/>
    <w:rsid w:val="00772B60"/>
    <w:rsid w:val="00773853"/>
    <w:rsid w:val="007773C2"/>
    <w:rsid w:val="007841B3"/>
    <w:rsid w:val="00784450"/>
    <w:rsid w:val="00784617"/>
    <w:rsid w:val="007860B6"/>
    <w:rsid w:val="00786FE1"/>
    <w:rsid w:val="00787F63"/>
    <w:rsid w:val="0079071E"/>
    <w:rsid w:val="00790DE4"/>
    <w:rsid w:val="00791015"/>
    <w:rsid w:val="0079181B"/>
    <w:rsid w:val="00793A2E"/>
    <w:rsid w:val="00793BF5"/>
    <w:rsid w:val="00794C79"/>
    <w:rsid w:val="00794D54"/>
    <w:rsid w:val="00795AFF"/>
    <w:rsid w:val="00796A25"/>
    <w:rsid w:val="007A0FF3"/>
    <w:rsid w:val="007A385A"/>
    <w:rsid w:val="007A475B"/>
    <w:rsid w:val="007A5D4F"/>
    <w:rsid w:val="007A6010"/>
    <w:rsid w:val="007A6056"/>
    <w:rsid w:val="007A7174"/>
    <w:rsid w:val="007B0A6D"/>
    <w:rsid w:val="007B240E"/>
    <w:rsid w:val="007B3447"/>
    <w:rsid w:val="007B71AD"/>
    <w:rsid w:val="007C0341"/>
    <w:rsid w:val="007C1983"/>
    <w:rsid w:val="007C1CDB"/>
    <w:rsid w:val="007C2013"/>
    <w:rsid w:val="007C30AF"/>
    <w:rsid w:val="007C397B"/>
    <w:rsid w:val="007C4B9E"/>
    <w:rsid w:val="007D0042"/>
    <w:rsid w:val="007D1459"/>
    <w:rsid w:val="007D1CDE"/>
    <w:rsid w:val="007D22F6"/>
    <w:rsid w:val="007D33DE"/>
    <w:rsid w:val="007D591B"/>
    <w:rsid w:val="007D6645"/>
    <w:rsid w:val="007D73A9"/>
    <w:rsid w:val="007E3EFB"/>
    <w:rsid w:val="007E61F5"/>
    <w:rsid w:val="007F1350"/>
    <w:rsid w:val="007F17CB"/>
    <w:rsid w:val="007F37A1"/>
    <w:rsid w:val="007F4190"/>
    <w:rsid w:val="007F6965"/>
    <w:rsid w:val="007F6B75"/>
    <w:rsid w:val="008024D6"/>
    <w:rsid w:val="00802AE2"/>
    <w:rsid w:val="008032B5"/>
    <w:rsid w:val="0080363A"/>
    <w:rsid w:val="00803E61"/>
    <w:rsid w:val="008042D3"/>
    <w:rsid w:val="008045BE"/>
    <w:rsid w:val="008114A8"/>
    <w:rsid w:val="008115B6"/>
    <w:rsid w:val="00811B78"/>
    <w:rsid w:val="00812760"/>
    <w:rsid w:val="00812DF3"/>
    <w:rsid w:val="00814029"/>
    <w:rsid w:val="0081502D"/>
    <w:rsid w:val="008165AF"/>
    <w:rsid w:val="0081708B"/>
    <w:rsid w:val="00820050"/>
    <w:rsid w:val="00827CE7"/>
    <w:rsid w:val="00832162"/>
    <w:rsid w:val="00833F2D"/>
    <w:rsid w:val="00834730"/>
    <w:rsid w:val="008438F8"/>
    <w:rsid w:val="008442DA"/>
    <w:rsid w:val="00846CB8"/>
    <w:rsid w:val="00852054"/>
    <w:rsid w:val="00855BF0"/>
    <w:rsid w:val="008565C7"/>
    <w:rsid w:val="00856D2F"/>
    <w:rsid w:val="00860326"/>
    <w:rsid w:val="00861CEB"/>
    <w:rsid w:val="0086222D"/>
    <w:rsid w:val="0087082C"/>
    <w:rsid w:val="00870A15"/>
    <w:rsid w:val="00872A84"/>
    <w:rsid w:val="00872B27"/>
    <w:rsid w:val="00872C2D"/>
    <w:rsid w:val="00872D61"/>
    <w:rsid w:val="008738F7"/>
    <w:rsid w:val="00874C6A"/>
    <w:rsid w:val="00875289"/>
    <w:rsid w:val="00876F1E"/>
    <w:rsid w:val="008824EA"/>
    <w:rsid w:val="00885A12"/>
    <w:rsid w:val="00885D08"/>
    <w:rsid w:val="0089333D"/>
    <w:rsid w:val="00894C18"/>
    <w:rsid w:val="00895BB9"/>
    <w:rsid w:val="00896000"/>
    <w:rsid w:val="008976AF"/>
    <w:rsid w:val="008A007A"/>
    <w:rsid w:val="008A1E4E"/>
    <w:rsid w:val="008A259F"/>
    <w:rsid w:val="008A3AF5"/>
    <w:rsid w:val="008A3B6A"/>
    <w:rsid w:val="008A5449"/>
    <w:rsid w:val="008A60A1"/>
    <w:rsid w:val="008A696C"/>
    <w:rsid w:val="008A755D"/>
    <w:rsid w:val="008A7796"/>
    <w:rsid w:val="008B0153"/>
    <w:rsid w:val="008B0BAB"/>
    <w:rsid w:val="008B24DC"/>
    <w:rsid w:val="008B3856"/>
    <w:rsid w:val="008C2559"/>
    <w:rsid w:val="008C47DD"/>
    <w:rsid w:val="008C5B08"/>
    <w:rsid w:val="008C73D3"/>
    <w:rsid w:val="008D0B29"/>
    <w:rsid w:val="008D0C61"/>
    <w:rsid w:val="008D1751"/>
    <w:rsid w:val="008D23EE"/>
    <w:rsid w:val="008D3BDD"/>
    <w:rsid w:val="008D7770"/>
    <w:rsid w:val="008D7D9B"/>
    <w:rsid w:val="008E052B"/>
    <w:rsid w:val="008E5BBA"/>
    <w:rsid w:val="008E6354"/>
    <w:rsid w:val="008F0A4C"/>
    <w:rsid w:val="008F2ED4"/>
    <w:rsid w:val="008F6DA7"/>
    <w:rsid w:val="008F75A4"/>
    <w:rsid w:val="009037F8"/>
    <w:rsid w:val="00903F52"/>
    <w:rsid w:val="00906502"/>
    <w:rsid w:val="00910E21"/>
    <w:rsid w:val="00911A87"/>
    <w:rsid w:val="00913A2D"/>
    <w:rsid w:val="00913A94"/>
    <w:rsid w:val="009153C6"/>
    <w:rsid w:val="00916C86"/>
    <w:rsid w:val="0092149D"/>
    <w:rsid w:val="00921B4A"/>
    <w:rsid w:val="0092379E"/>
    <w:rsid w:val="00925384"/>
    <w:rsid w:val="00930C30"/>
    <w:rsid w:val="0093100C"/>
    <w:rsid w:val="0093319A"/>
    <w:rsid w:val="00935D8D"/>
    <w:rsid w:val="009363B4"/>
    <w:rsid w:val="00940F85"/>
    <w:rsid w:val="00944233"/>
    <w:rsid w:val="009449FC"/>
    <w:rsid w:val="0094586F"/>
    <w:rsid w:val="00951872"/>
    <w:rsid w:val="00952C9D"/>
    <w:rsid w:val="009540B1"/>
    <w:rsid w:val="009553AD"/>
    <w:rsid w:val="009553C3"/>
    <w:rsid w:val="009558DD"/>
    <w:rsid w:val="009561F4"/>
    <w:rsid w:val="00956570"/>
    <w:rsid w:val="0096067E"/>
    <w:rsid w:val="009625E6"/>
    <w:rsid w:val="009664C3"/>
    <w:rsid w:val="00966864"/>
    <w:rsid w:val="00967930"/>
    <w:rsid w:val="00970188"/>
    <w:rsid w:val="0097178B"/>
    <w:rsid w:val="00972201"/>
    <w:rsid w:val="00973199"/>
    <w:rsid w:val="00974240"/>
    <w:rsid w:val="009758D8"/>
    <w:rsid w:val="00975AA7"/>
    <w:rsid w:val="0097722F"/>
    <w:rsid w:val="00982187"/>
    <w:rsid w:val="009837FA"/>
    <w:rsid w:val="00983F67"/>
    <w:rsid w:val="00984B14"/>
    <w:rsid w:val="009854C6"/>
    <w:rsid w:val="009905BD"/>
    <w:rsid w:val="00990BB7"/>
    <w:rsid w:val="009965CD"/>
    <w:rsid w:val="009A4C3A"/>
    <w:rsid w:val="009A5B98"/>
    <w:rsid w:val="009A612F"/>
    <w:rsid w:val="009A64AF"/>
    <w:rsid w:val="009B0501"/>
    <w:rsid w:val="009B385D"/>
    <w:rsid w:val="009B3A14"/>
    <w:rsid w:val="009B4518"/>
    <w:rsid w:val="009B4877"/>
    <w:rsid w:val="009B6135"/>
    <w:rsid w:val="009B6EF5"/>
    <w:rsid w:val="009B6F9E"/>
    <w:rsid w:val="009B7F46"/>
    <w:rsid w:val="009C0B80"/>
    <w:rsid w:val="009C47E1"/>
    <w:rsid w:val="009C57DF"/>
    <w:rsid w:val="009C59A1"/>
    <w:rsid w:val="009D1950"/>
    <w:rsid w:val="009D23E8"/>
    <w:rsid w:val="009D499A"/>
    <w:rsid w:val="009E20CC"/>
    <w:rsid w:val="009E2242"/>
    <w:rsid w:val="009F111E"/>
    <w:rsid w:val="009F2854"/>
    <w:rsid w:val="009F29AE"/>
    <w:rsid w:val="009F36BD"/>
    <w:rsid w:val="009F4561"/>
    <w:rsid w:val="009F4CAA"/>
    <w:rsid w:val="009F562F"/>
    <w:rsid w:val="009F5A01"/>
    <w:rsid w:val="009F5AD5"/>
    <w:rsid w:val="009F5B98"/>
    <w:rsid w:val="00A04E9F"/>
    <w:rsid w:val="00A05968"/>
    <w:rsid w:val="00A06FC2"/>
    <w:rsid w:val="00A07180"/>
    <w:rsid w:val="00A076D6"/>
    <w:rsid w:val="00A103F0"/>
    <w:rsid w:val="00A10666"/>
    <w:rsid w:val="00A141D0"/>
    <w:rsid w:val="00A1449A"/>
    <w:rsid w:val="00A15256"/>
    <w:rsid w:val="00A20402"/>
    <w:rsid w:val="00A208C1"/>
    <w:rsid w:val="00A209F7"/>
    <w:rsid w:val="00A25B7E"/>
    <w:rsid w:val="00A30222"/>
    <w:rsid w:val="00A303B1"/>
    <w:rsid w:val="00A340A7"/>
    <w:rsid w:val="00A358D1"/>
    <w:rsid w:val="00A4245E"/>
    <w:rsid w:val="00A42DCC"/>
    <w:rsid w:val="00A439BD"/>
    <w:rsid w:val="00A44432"/>
    <w:rsid w:val="00A464EF"/>
    <w:rsid w:val="00A4681E"/>
    <w:rsid w:val="00A47D57"/>
    <w:rsid w:val="00A52B63"/>
    <w:rsid w:val="00A53181"/>
    <w:rsid w:val="00A55F1B"/>
    <w:rsid w:val="00A6199F"/>
    <w:rsid w:val="00A61CCF"/>
    <w:rsid w:val="00A639E0"/>
    <w:rsid w:val="00A64227"/>
    <w:rsid w:val="00A665AF"/>
    <w:rsid w:val="00A8043A"/>
    <w:rsid w:val="00A8056E"/>
    <w:rsid w:val="00A82164"/>
    <w:rsid w:val="00A82B40"/>
    <w:rsid w:val="00A82E21"/>
    <w:rsid w:val="00A83735"/>
    <w:rsid w:val="00A83891"/>
    <w:rsid w:val="00A86F26"/>
    <w:rsid w:val="00A870B5"/>
    <w:rsid w:val="00A90B85"/>
    <w:rsid w:val="00A967C2"/>
    <w:rsid w:val="00AA30CE"/>
    <w:rsid w:val="00AA60D2"/>
    <w:rsid w:val="00AA6C6A"/>
    <w:rsid w:val="00AA78DE"/>
    <w:rsid w:val="00AB18F4"/>
    <w:rsid w:val="00AB2878"/>
    <w:rsid w:val="00AB3E83"/>
    <w:rsid w:val="00AB51D0"/>
    <w:rsid w:val="00AB7C64"/>
    <w:rsid w:val="00AC342E"/>
    <w:rsid w:val="00AC4716"/>
    <w:rsid w:val="00AC4D6B"/>
    <w:rsid w:val="00AC74CE"/>
    <w:rsid w:val="00AE3D60"/>
    <w:rsid w:val="00AF3A86"/>
    <w:rsid w:val="00AF5EE0"/>
    <w:rsid w:val="00AF6E2A"/>
    <w:rsid w:val="00AF77BE"/>
    <w:rsid w:val="00AF7ADF"/>
    <w:rsid w:val="00B00F9A"/>
    <w:rsid w:val="00B01419"/>
    <w:rsid w:val="00B01DA2"/>
    <w:rsid w:val="00B03A53"/>
    <w:rsid w:val="00B048B1"/>
    <w:rsid w:val="00B04A5D"/>
    <w:rsid w:val="00B04F25"/>
    <w:rsid w:val="00B109A4"/>
    <w:rsid w:val="00B10BDA"/>
    <w:rsid w:val="00B10DE9"/>
    <w:rsid w:val="00B11C34"/>
    <w:rsid w:val="00B128F3"/>
    <w:rsid w:val="00B141D8"/>
    <w:rsid w:val="00B1617C"/>
    <w:rsid w:val="00B17370"/>
    <w:rsid w:val="00B24FB1"/>
    <w:rsid w:val="00B27220"/>
    <w:rsid w:val="00B27BB0"/>
    <w:rsid w:val="00B27FCC"/>
    <w:rsid w:val="00B33007"/>
    <w:rsid w:val="00B33657"/>
    <w:rsid w:val="00B33E83"/>
    <w:rsid w:val="00B357CA"/>
    <w:rsid w:val="00B36AB3"/>
    <w:rsid w:val="00B3703F"/>
    <w:rsid w:val="00B37D1B"/>
    <w:rsid w:val="00B37FA0"/>
    <w:rsid w:val="00B4242C"/>
    <w:rsid w:val="00B43C87"/>
    <w:rsid w:val="00B46108"/>
    <w:rsid w:val="00B46855"/>
    <w:rsid w:val="00B470FF"/>
    <w:rsid w:val="00B47E96"/>
    <w:rsid w:val="00B50B91"/>
    <w:rsid w:val="00B523A2"/>
    <w:rsid w:val="00B5295D"/>
    <w:rsid w:val="00B5376F"/>
    <w:rsid w:val="00B53AF2"/>
    <w:rsid w:val="00B602C2"/>
    <w:rsid w:val="00B614D9"/>
    <w:rsid w:val="00B659FA"/>
    <w:rsid w:val="00B66F9B"/>
    <w:rsid w:val="00B67933"/>
    <w:rsid w:val="00B67F85"/>
    <w:rsid w:val="00B713E0"/>
    <w:rsid w:val="00B727F4"/>
    <w:rsid w:val="00B73D7C"/>
    <w:rsid w:val="00B7659A"/>
    <w:rsid w:val="00B80B02"/>
    <w:rsid w:val="00B81E37"/>
    <w:rsid w:val="00B83038"/>
    <w:rsid w:val="00B84A66"/>
    <w:rsid w:val="00B84A9E"/>
    <w:rsid w:val="00B92BDA"/>
    <w:rsid w:val="00B95560"/>
    <w:rsid w:val="00BA4416"/>
    <w:rsid w:val="00BA4884"/>
    <w:rsid w:val="00BA7FBA"/>
    <w:rsid w:val="00BB4759"/>
    <w:rsid w:val="00BB7115"/>
    <w:rsid w:val="00BC03C4"/>
    <w:rsid w:val="00BC1E05"/>
    <w:rsid w:val="00BC20A9"/>
    <w:rsid w:val="00BC453A"/>
    <w:rsid w:val="00BD08FF"/>
    <w:rsid w:val="00BD0FD6"/>
    <w:rsid w:val="00BD1C4E"/>
    <w:rsid w:val="00BD2CFF"/>
    <w:rsid w:val="00BD5393"/>
    <w:rsid w:val="00BD647B"/>
    <w:rsid w:val="00BE1892"/>
    <w:rsid w:val="00BE3207"/>
    <w:rsid w:val="00BE4B57"/>
    <w:rsid w:val="00BF0391"/>
    <w:rsid w:val="00BF14F2"/>
    <w:rsid w:val="00BF1CC2"/>
    <w:rsid w:val="00BF40DE"/>
    <w:rsid w:val="00BF4533"/>
    <w:rsid w:val="00C0074D"/>
    <w:rsid w:val="00C03102"/>
    <w:rsid w:val="00C03A13"/>
    <w:rsid w:val="00C0498C"/>
    <w:rsid w:val="00C049C7"/>
    <w:rsid w:val="00C07676"/>
    <w:rsid w:val="00C11650"/>
    <w:rsid w:val="00C1380E"/>
    <w:rsid w:val="00C21D7E"/>
    <w:rsid w:val="00C25AF9"/>
    <w:rsid w:val="00C26D68"/>
    <w:rsid w:val="00C31C84"/>
    <w:rsid w:val="00C320FC"/>
    <w:rsid w:val="00C32BC8"/>
    <w:rsid w:val="00C32CFA"/>
    <w:rsid w:val="00C33440"/>
    <w:rsid w:val="00C36BE0"/>
    <w:rsid w:val="00C378A2"/>
    <w:rsid w:val="00C409CB"/>
    <w:rsid w:val="00C41FBF"/>
    <w:rsid w:val="00C44B7C"/>
    <w:rsid w:val="00C47669"/>
    <w:rsid w:val="00C47867"/>
    <w:rsid w:val="00C479D9"/>
    <w:rsid w:val="00C47A02"/>
    <w:rsid w:val="00C522D2"/>
    <w:rsid w:val="00C5684F"/>
    <w:rsid w:val="00C57555"/>
    <w:rsid w:val="00C61304"/>
    <w:rsid w:val="00C62365"/>
    <w:rsid w:val="00C624F2"/>
    <w:rsid w:val="00C6546B"/>
    <w:rsid w:val="00C65819"/>
    <w:rsid w:val="00C665CB"/>
    <w:rsid w:val="00C71189"/>
    <w:rsid w:val="00C72222"/>
    <w:rsid w:val="00C72AF3"/>
    <w:rsid w:val="00C7339A"/>
    <w:rsid w:val="00C76A3C"/>
    <w:rsid w:val="00C77165"/>
    <w:rsid w:val="00C8030E"/>
    <w:rsid w:val="00C81749"/>
    <w:rsid w:val="00C82974"/>
    <w:rsid w:val="00C839CF"/>
    <w:rsid w:val="00C84060"/>
    <w:rsid w:val="00C85621"/>
    <w:rsid w:val="00C86CC9"/>
    <w:rsid w:val="00C86DE3"/>
    <w:rsid w:val="00C91727"/>
    <w:rsid w:val="00C94D0C"/>
    <w:rsid w:val="00C968C6"/>
    <w:rsid w:val="00C96E8C"/>
    <w:rsid w:val="00C97675"/>
    <w:rsid w:val="00C97CCA"/>
    <w:rsid w:val="00CA025A"/>
    <w:rsid w:val="00CA44C1"/>
    <w:rsid w:val="00CA5304"/>
    <w:rsid w:val="00CA5FC7"/>
    <w:rsid w:val="00CB03F1"/>
    <w:rsid w:val="00CB0673"/>
    <w:rsid w:val="00CB229E"/>
    <w:rsid w:val="00CB2342"/>
    <w:rsid w:val="00CB3724"/>
    <w:rsid w:val="00CB390F"/>
    <w:rsid w:val="00CB3961"/>
    <w:rsid w:val="00CC00C7"/>
    <w:rsid w:val="00CC29CD"/>
    <w:rsid w:val="00CC36B8"/>
    <w:rsid w:val="00CC48A4"/>
    <w:rsid w:val="00CC50A0"/>
    <w:rsid w:val="00CC62BF"/>
    <w:rsid w:val="00CD2888"/>
    <w:rsid w:val="00CD3EEA"/>
    <w:rsid w:val="00CD42E5"/>
    <w:rsid w:val="00CD4FE6"/>
    <w:rsid w:val="00CD5AEE"/>
    <w:rsid w:val="00CD6331"/>
    <w:rsid w:val="00CD691E"/>
    <w:rsid w:val="00CD6B46"/>
    <w:rsid w:val="00CE0EF9"/>
    <w:rsid w:val="00CE213E"/>
    <w:rsid w:val="00CE308D"/>
    <w:rsid w:val="00CE4CF6"/>
    <w:rsid w:val="00CF0E63"/>
    <w:rsid w:val="00CF2FFD"/>
    <w:rsid w:val="00D0291B"/>
    <w:rsid w:val="00D042FA"/>
    <w:rsid w:val="00D04625"/>
    <w:rsid w:val="00D04A12"/>
    <w:rsid w:val="00D0529C"/>
    <w:rsid w:val="00D0577B"/>
    <w:rsid w:val="00D07325"/>
    <w:rsid w:val="00D1142E"/>
    <w:rsid w:val="00D1200B"/>
    <w:rsid w:val="00D139AF"/>
    <w:rsid w:val="00D144EC"/>
    <w:rsid w:val="00D14B79"/>
    <w:rsid w:val="00D14BC2"/>
    <w:rsid w:val="00D1557F"/>
    <w:rsid w:val="00D159FF"/>
    <w:rsid w:val="00D1714C"/>
    <w:rsid w:val="00D20171"/>
    <w:rsid w:val="00D20455"/>
    <w:rsid w:val="00D23B65"/>
    <w:rsid w:val="00D25FCB"/>
    <w:rsid w:val="00D26515"/>
    <w:rsid w:val="00D26F6B"/>
    <w:rsid w:val="00D27195"/>
    <w:rsid w:val="00D30C85"/>
    <w:rsid w:val="00D319BA"/>
    <w:rsid w:val="00D3259A"/>
    <w:rsid w:val="00D34306"/>
    <w:rsid w:val="00D362AF"/>
    <w:rsid w:val="00D369EA"/>
    <w:rsid w:val="00D36B7A"/>
    <w:rsid w:val="00D36BBA"/>
    <w:rsid w:val="00D426A0"/>
    <w:rsid w:val="00D470C2"/>
    <w:rsid w:val="00D50A0F"/>
    <w:rsid w:val="00D50E30"/>
    <w:rsid w:val="00D51796"/>
    <w:rsid w:val="00D53CD6"/>
    <w:rsid w:val="00D55DDB"/>
    <w:rsid w:val="00D5733E"/>
    <w:rsid w:val="00D57BBE"/>
    <w:rsid w:val="00D57FBF"/>
    <w:rsid w:val="00D60383"/>
    <w:rsid w:val="00D6078E"/>
    <w:rsid w:val="00D60B2B"/>
    <w:rsid w:val="00D6230C"/>
    <w:rsid w:val="00D63D64"/>
    <w:rsid w:val="00D641EB"/>
    <w:rsid w:val="00D66C28"/>
    <w:rsid w:val="00D673A2"/>
    <w:rsid w:val="00D70E23"/>
    <w:rsid w:val="00D7199E"/>
    <w:rsid w:val="00D727A1"/>
    <w:rsid w:val="00D744D2"/>
    <w:rsid w:val="00D75456"/>
    <w:rsid w:val="00D810F8"/>
    <w:rsid w:val="00D82261"/>
    <w:rsid w:val="00D84C94"/>
    <w:rsid w:val="00D851CD"/>
    <w:rsid w:val="00D862C8"/>
    <w:rsid w:val="00D86DB0"/>
    <w:rsid w:val="00D9109B"/>
    <w:rsid w:val="00D94D5C"/>
    <w:rsid w:val="00D967B6"/>
    <w:rsid w:val="00DA0674"/>
    <w:rsid w:val="00DA090F"/>
    <w:rsid w:val="00DA166B"/>
    <w:rsid w:val="00DA2363"/>
    <w:rsid w:val="00DA2E7B"/>
    <w:rsid w:val="00DA33A4"/>
    <w:rsid w:val="00DA494D"/>
    <w:rsid w:val="00DA5B0C"/>
    <w:rsid w:val="00DB24F1"/>
    <w:rsid w:val="00DB3F5E"/>
    <w:rsid w:val="00DB5EBA"/>
    <w:rsid w:val="00DC03D1"/>
    <w:rsid w:val="00DC09F3"/>
    <w:rsid w:val="00DC0E7E"/>
    <w:rsid w:val="00DC1C42"/>
    <w:rsid w:val="00DC2247"/>
    <w:rsid w:val="00DC6986"/>
    <w:rsid w:val="00DD07D5"/>
    <w:rsid w:val="00DD1261"/>
    <w:rsid w:val="00DD2650"/>
    <w:rsid w:val="00DD3DC0"/>
    <w:rsid w:val="00DD49FE"/>
    <w:rsid w:val="00DD56E5"/>
    <w:rsid w:val="00DD65CA"/>
    <w:rsid w:val="00DD7CD7"/>
    <w:rsid w:val="00DE0CDE"/>
    <w:rsid w:val="00DE415F"/>
    <w:rsid w:val="00DE5929"/>
    <w:rsid w:val="00DE6E4A"/>
    <w:rsid w:val="00DF0750"/>
    <w:rsid w:val="00DF4F5F"/>
    <w:rsid w:val="00DF51B1"/>
    <w:rsid w:val="00DF53AE"/>
    <w:rsid w:val="00DF5576"/>
    <w:rsid w:val="00DF57CB"/>
    <w:rsid w:val="00DF5CB9"/>
    <w:rsid w:val="00DF67C0"/>
    <w:rsid w:val="00DF72CF"/>
    <w:rsid w:val="00DF73D7"/>
    <w:rsid w:val="00DF7AD5"/>
    <w:rsid w:val="00E002EE"/>
    <w:rsid w:val="00E0122E"/>
    <w:rsid w:val="00E02F3F"/>
    <w:rsid w:val="00E0372B"/>
    <w:rsid w:val="00E03DA0"/>
    <w:rsid w:val="00E107B1"/>
    <w:rsid w:val="00E1256F"/>
    <w:rsid w:val="00E133D2"/>
    <w:rsid w:val="00E1390C"/>
    <w:rsid w:val="00E13983"/>
    <w:rsid w:val="00E1522D"/>
    <w:rsid w:val="00E16293"/>
    <w:rsid w:val="00E207A2"/>
    <w:rsid w:val="00E20E7B"/>
    <w:rsid w:val="00E20F87"/>
    <w:rsid w:val="00E21906"/>
    <w:rsid w:val="00E235FC"/>
    <w:rsid w:val="00E26888"/>
    <w:rsid w:val="00E30C62"/>
    <w:rsid w:val="00E32D17"/>
    <w:rsid w:val="00E32D61"/>
    <w:rsid w:val="00E332BF"/>
    <w:rsid w:val="00E33C77"/>
    <w:rsid w:val="00E377ED"/>
    <w:rsid w:val="00E4481C"/>
    <w:rsid w:val="00E4599F"/>
    <w:rsid w:val="00E476E5"/>
    <w:rsid w:val="00E47BE6"/>
    <w:rsid w:val="00E5522F"/>
    <w:rsid w:val="00E57C0D"/>
    <w:rsid w:val="00E6090C"/>
    <w:rsid w:val="00E621AF"/>
    <w:rsid w:val="00E64A70"/>
    <w:rsid w:val="00E670AB"/>
    <w:rsid w:val="00E71AC1"/>
    <w:rsid w:val="00E71C69"/>
    <w:rsid w:val="00E729A1"/>
    <w:rsid w:val="00E72AF0"/>
    <w:rsid w:val="00E73875"/>
    <w:rsid w:val="00E74E29"/>
    <w:rsid w:val="00E75ED7"/>
    <w:rsid w:val="00E77E27"/>
    <w:rsid w:val="00E80127"/>
    <w:rsid w:val="00E839B2"/>
    <w:rsid w:val="00E83BCB"/>
    <w:rsid w:val="00E83E04"/>
    <w:rsid w:val="00E8425B"/>
    <w:rsid w:val="00E8682A"/>
    <w:rsid w:val="00E872CE"/>
    <w:rsid w:val="00E90897"/>
    <w:rsid w:val="00E92DF5"/>
    <w:rsid w:val="00E953E9"/>
    <w:rsid w:val="00E9550D"/>
    <w:rsid w:val="00EA0EB6"/>
    <w:rsid w:val="00EA2615"/>
    <w:rsid w:val="00EA353C"/>
    <w:rsid w:val="00EA5111"/>
    <w:rsid w:val="00EA646F"/>
    <w:rsid w:val="00EA6C41"/>
    <w:rsid w:val="00EB11AA"/>
    <w:rsid w:val="00EB1DC3"/>
    <w:rsid w:val="00EB2B31"/>
    <w:rsid w:val="00EB4E27"/>
    <w:rsid w:val="00EB5665"/>
    <w:rsid w:val="00EB5719"/>
    <w:rsid w:val="00EB5B9E"/>
    <w:rsid w:val="00EB7967"/>
    <w:rsid w:val="00EC0E83"/>
    <w:rsid w:val="00EC48D7"/>
    <w:rsid w:val="00ED1D1F"/>
    <w:rsid w:val="00ED314F"/>
    <w:rsid w:val="00ED3F00"/>
    <w:rsid w:val="00ED71CB"/>
    <w:rsid w:val="00ED7214"/>
    <w:rsid w:val="00ED7EB4"/>
    <w:rsid w:val="00EE1AFC"/>
    <w:rsid w:val="00EE1D68"/>
    <w:rsid w:val="00EE4B5C"/>
    <w:rsid w:val="00EF1FB0"/>
    <w:rsid w:val="00EF2720"/>
    <w:rsid w:val="00EF2894"/>
    <w:rsid w:val="00EF2E2D"/>
    <w:rsid w:val="00EF5524"/>
    <w:rsid w:val="00EF5860"/>
    <w:rsid w:val="00EF5A47"/>
    <w:rsid w:val="00EF63ED"/>
    <w:rsid w:val="00EF6B30"/>
    <w:rsid w:val="00F01668"/>
    <w:rsid w:val="00F03A39"/>
    <w:rsid w:val="00F10A97"/>
    <w:rsid w:val="00F14EF9"/>
    <w:rsid w:val="00F15BC8"/>
    <w:rsid w:val="00F161D5"/>
    <w:rsid w:val="00F16414"/>
    <w:rsid w:val="00F16584"/>
    <w:rsid w:val="00F21FFD"/>
    <w:rsid w:val="00F2321D"/>
    <w:rsid w:val="00F23428"/>
    <w:rsid w:val="00F236AB"/>
    <w:rsid w:val="00F23AEF"/>
    <w:rsid w:val="00F24588"/>
    <w:rsid w:val="00F269B1"/>
    <w:rsid w:val="00F32006"/>
    <w:rsid w:val="00F32172"/>
    <w:rsid w:val="00F32406"/>
    <w:rsid w:val="00F32A84"/>
    <w:rsid w:val="00F33A27"/>
    <w:rsid w:val="00F33B2D"/>
    <w:rsid w:val="00F34E0D"/>
    <w:rsid w:val="00F34FE5"/>
    <w:rsid w:val="00F35E8D"/>
    <w:rsid w:val="00F36460"/>
    <w:rsid w:val="00F367FF"/>
    <w:rsid w:val="00F4067E"/>
    <w:rsid w:val="00F43F4C"/>
    <w:rsid w:val="00F448F7"/>
    <w:rsid w:val="00F45587"/>
    <w:rsid w:val="00F46037"/>
    <w:rsid w:val="00F473E1"/>
    <w:rsid w:val="00F501BC"/>
    <w:rsid w:val="00F50D6E"/>
    <w:rsid w:val="00F51625"/>
    <w:rsid w:val="00F536E8"/>
    <w:rsid w:val="00F54B82"/>
    <w:rsid w:val="00F55369"/>
    <w:rsid w:val="00F57468"/>
    <w:rsid w:val="00F611C4"/>
    <w:rsid w:val="00F6478A"/>
    <w:rsid w:val="00F71F18"/>
    <w:rsid w:val="00F7419F"/>
    <w:rsid w:val="00F76FB4"/>
    <w:rsid w:val="00F8281D"/>
    <w:rsid w:val="00F85842"/>
    <w:rsid w:val="00F8687D"/>
    <w:rsid w:val="00F90756"/>
    <w:rsid w:val="00F9117A"/>
    <w:rsid w:val="00F91512"/>
    <w:rsid w:val="00F925CB"/>
    <w:rsid w:val="00F92FC5"/>
    <w:rsid w:val="00F961CD"/>
    <w:rsid w:val="00FA0412"/>
    <w:rsid w:val="00FA136C"/>
    <w:rsid w:val="00FA333C"/>
    <w:rsid w:val="00FA452D"/>
    <w:rsid w:val="00FA582E"/>
    <w:rsid w:val="00FA732D"/>
    <w:rsid w:val="00FA7DC2"/>
    <w:rsid w:val="00FA7EDA"/>
    <w:rsid w:val="00FB1A0E"/>
    <w:rsid w:val="00FB27D6"/>
    <w:rsid w:val="00FB370E"/>
    <w:rsid w:val="00FB45E1"/>
    <w:rsid w:val="00FB4C43"/>
    <w:rsid w:val="00FB5E17"/>
    <w:rsid w:val="00FC08BA"/>
    <w:rsid w:val="00FC414D"/>
    <w:rsid w:val="00FC79C3"/>
    <w:rsid w:val="00FD0967"/>
    <w:rsid w:val="00FD26F7"/>
    <w:rsid w:val="00FD3AC5"/>
    <w:rsid w:val="00FD51D1"/>
    <w:rsid w:val="00FD7AF2"/>
    <w:rsid w:val="00FE19FB"/>
    <w:rsid w:val="00FE1BE7"/>
    <w:rsid w:val="00FE1D98"/>
    <w:rsid w:val="00FE1EFF"/>
    <w:rsid w:val="00FE3015"/>
    <w:rsid w:val="00FE3D20"/>
    <w:rsid w:val="00FE4366"/>
    <w:rsid w:val="00FE44A3"/>
    <w:rsid w:val="00FE4D9D"/>
    <w:rsid w:val="00FE5A79"/>
    <w:rsid w:val="00FE60F5"/>
    <w:rsid w:val="00FE7D87"/>
    <w:rsid w:val="00FF2527"/>
    <w:rsid w:val="00FF5CDC"/>
    <w:rsid w:val="00FF6E90"/>
    <w:rsid w:val="00FF724B"/>
    <w:rsid w:val="00FF76E6"/>
    <w:rsid w:val="00FF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9495"/>
  <w15:docId w15:val="{D00B4F7C-8DB8-4DD1-ABEC-C9220A67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58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57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5E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8D6"/>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2D18D6"/>
    <w:pPr>
      <w:ind w:left="720"/>
    </w:pPr>
  </w:style>
  <w:style w:type="paragraph" w:styleId="BalloonText">
    <w:name w:val="Balloon Text"/>
    <w:basedOn w:val="Normal"/>
    <w:link w:val="BalloonTextChar"/>
    <w:uiPriority w:val="99"/>
    <w:semiHidden/>
    <w:unhideWhenUsed/>
    <w:rsid w:val="00244F62"/>
    <w:rPr>
      <w:rFonts w:ascii="Tahoma" w:hAnsi="Tahoma" w:cs="Tahoma"/>
      <w:sz w:val="16"/>
      <w:szCs w:val="16"/>
    </w:rPr>
  </w:style>
  <w:style w:type="character" w:customStyle="1" w:styleId="BalloonTextChar">
    <w:name w:val="Balloon Text Char"/>
    <w:basedOn w:val="DefaultParagraphFont"/>
    <w:link w:val="BalloonText"/>
    <w:uiPriority w:val="99"/>
    <w:semiHidden/>
    <w:rsid w:val="00244F62"/>
    <w:rPr>
      <w:rFonts w:ascii="Tahoma" w:eastAsia="Times New Roman" w:hAnsi="Tahoma" w:cs="Tahoma"/>
      <w:sz w:val="16"/>
      <w:szCs w:val="16"/>
    </w:rPr>
  </w:style>
  <w:style w:type="paragraph" w:styleId="Header">
    <w:name w:val="header"/>
    <w:basedOn w:val="Normal"/>
    <w:link w:val="HeaderChar"/>
    <w:uiPriority w:val="99"/>
    <w:unhideWhenUsed/>
    <w:rsid w:val="00582740"/>
    <w:pPr>
      <w:tabs>
        <w:tab w:val="center" w:pos="4680"/>
        <w:tab w:val="right" w:pos="9360"/>
      </w:tabs>
    </w:pPr>
  </w:style>
  <w:style w:type="character" w:customStyle="1" w:styleId="HeaderChar">
    <w:name w:val="Header Char"/>
    <w:basedOn w:val="DefaultParagraphFont"/>
    <w:link w:val="Header"/>
    <w:uiPriority w:val="99"/>
    <w:rsid w:val="0058274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82740"/>
    <w:pPr>
      <w:tabs>
        <w:tab w:val="center" w:pos="4680"/>
        <w:tab w:val="right" w:pos="9360"/>
      </w:tabs>
    </w:pPr>
  </w:style>
  <w:style w:type="character" w:customStyle="1" w:styleId="FooterChar">
    <w:name w:val="Footer Char"/>
    <w:basedOn w:val="DefaultParagraphFont"/>
    <w:link w:val="Footer"/>
    <w:uiPriority w:val="99"/>
    <w:rsid w:val="00582740"/>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57B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5EA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C5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5">
      <w:marLeft w:val="0"/>
      <w:marRight w:val="0"/>
      <w:marTop w:val="0"/>
      <w:marBottom w:val="0"/>
      <w:divBdr>
        <w:top w:val="none" w:sz="0" w:space="0" w:color="auto"/>
        <w:left w:val="none" w:sz="0" w:space="0" w:color="auto"/>
        <w:bottom w:val="none" w:sz="0" w:space="0" w:color="auto"/>
        <w:right w:val="none" w:sz="0" w:space="0" w:color="auto"/>
      </w:divBdr>
    </w:div>
    <w:div w:id="20084777">
      <w:marLeft w:val="0"/>
      <w:marRight w:val="0"/>
      <w:marTop w:val="0"/>
      <w:marBottom w:val="0"/>
      <w:divBdr>
        <w:top w:val="none" w:sz="0" w:space="0" w:color="auto"/>
        <w:left w:val="none" w:sz="0" w:space="0" w:color="auto"/>
        <w:bottom w:val="none" w:sz="0" w:space="0" w:color="auto"/>
        <w:right w:val="none" w:sz="0" w:space="0" w:color="auto"/>
      </w:divBdr>
    </w:div>
    <w:div w:id="20476249">
      <w:bodyDiv w:val="1"/>
      <w:marLeft w:val="0"/>
      <w:marRight w:val="0"/>
      <w:marTop w:val="0"/>
      <w:marBottom w:val="0"/>
      <w:divBdr>
        <w:top w:val="none" w:sz="0" w:space="0" w:color="auto"/>
        <w:left w:val="none" w:sz="0" w:space="0" w:color="auto"/>
        <w:bottom w:val="none" w:sz="0" w:space="0" w:color="auto"/>
        <w:right w:val="none" w:sz="0" w:space="0" w:color="auto"/>
      </w:divBdr>
    </w:div>
    <w:div w:id="52194327">
      <w:marLeft w:val="0"/>
      <w:marRight w:val="0"/>
      <w:marTop w:val="0"/>
      <w:marBottom w:val="0"/>
      <w:divBdr>
        <w:top w:val="none" w:sz="0" w:space="0" w:color="auto"/>
        <w:left w:val="none" w:sz="0" w:space="0" w:color="auto"/>
        <w:bottom w:val="none" w:sz="0" w:space="0" w:color="auto"/>
        <w:right w:val="none" w:sz="0" w:space="0" w:color="auto"/>
      </w:divBdr>
    </w:div>
    <w:div w:id="66538292">
      <w:marLeft w:val="0"/>
      <w:marRight w:val="0"/>
      <w:marTop w:val="0"/>
      <w:marBottom w:val="0"/>
      <w:divBdr>
        <w:top w:val="none" w:sz="0" w:space="0" w:color="auto"/>
        <w:left w:val="none" w:sz="0" w:space="0" w:color="auto"/>
        <w:bottom w:val="none" w:sz="0" w:space="0" w:color="auto"/>
        <w:right w:val="none" w:sz="0" w:space="0" w:color="auto"/>
      </w:divBdr>
    </w:div>
    <w:div w:id="76053040">
      <w:bodyDiv w:val="1"/>
      <w:marLeft w:val="0"/>
      <w:marRight w:val="0"/>
      <w:marTop w:val="0"/>
      <w:marBottom w:val="0"/>
      <w:divBdr>
        <w:top w:val="none" w:sz="0" w:space="0" w:color="auto"/>
        <w:left w:val="none" w:sz="0" w:space="0" w:color="auto"/>
        <w:bottom w:val="none" w:sz="0" w:space="0" w:color="auto"/>
        <w:right w:val="none" w:sz="0" w:space="0" w:color="auto"/>
      </w:divBdr>
    </w:div>
    <w:div w:id="87776542">
      <w:marLeft w:val="0"/>
      <w:marRight w:val="0"/>
      <w:marTop w:val="0"/>
      <w:marBottom w:val="0"/>
      <w:divBdr>
        <w:top w:val="none" w:sz="0" w:space="0" w:color="auto"/>
        <w:left w:val="none" w:sz="0" w:space="0" w:color="auto"/>
        <w:bottom w:val="none" w:sz="0" w:space="0" w:color="auto"/>
        <w:right w:val="none" w:sz="0" w:space="0" w:color="auto"/>
      </w:divBdr>
    </w:div>
    <w:div w:id="98378307">
      <w:marLeft w:val="0"/>
      <w:marRight w:val="0"/>
      <w:marTop w:val="0"/>
      <w:marBottom w:val="0"/>
      <w:divBdr>
        <w:top w:val="none" w:sz="0" w:space="0" w:color="auto"/>
        <w:left w:val="none" w:sz="0" w:space="0" w:color="auto"/>
        <w:bottom w:val="none" w:sz="0" w:space="0" w:color="auto"/>
        <w:right w:val="none" w:sz="0" w:space="0" w:color="auto"/>
      </w:divBdr>
    </w:div>
    <w:div w:id="110244296">
      <w:bodyDiv w:val="1"/>
      <w:marLeft w:val="0"/>
      <w:marRight w:val="0"/>
      <w:marTop w:val="0"/>
      <w:marBottom w:val="0"/>
      <w:divBdr>
        <w:top w:val="none" w:sz="0" w:space="0" w:color="auto"/>
        <w:left w:val="none" w:sz="0" w:space="0" w:color="auto"/>
        <w:bottom w:val="none" w:sz="0" w:space="0" w:color="auto"/>
        <w:right w:val="none" w:sz="0" w:space="0" w:color="auto"/>
      </w:divBdr>
    </w:div>
    <w:div w:id="157773549">
      <w:bodyDiv w:val="1"/>
      <w:marLeft w:val="0"/>
      <w:marRight w:val="0"/>
      <w:marTop w:val="0"/>
      <w:marBottom w:val="0"/>
      <w:divBdr>
        <w:top w:val="none" w:sz="0" w:space="0" w:color="auto"/>
        <w:left w:val="none" w:sz="0" w:space="0" w:color="auto"/>
        <w:bottom w:val="none" w:sz="0" w:space="0" w:color="auto"/>
        <w:right w:val="none" w:sz="0" w:space="0" w:color="auto"/>
      </w:divBdr>
    </w:div>
    <w:div w:id="167798084">
      <w:marLeft w:val="0"/>
      <w:marRight w:val="0"/>
      <w:marTop w:val="0"/>
      <w:marBottom w:val="0"/>
      <w:divBdr>
        <w:top w:val="none" w:sz="0" w:space="0" w:color="auto"/>
        <w:left w:val="none" w:sz="0" w:space="0" w:color="auto"/>
        <w:bottom w:val="none" w:sz="0" w:space="0" w:color="auto"/>
        <w:right w:val="none" w:sz="0" w:space="0" w:color="auto"/>
      </w:divBdr>
    </w:div>
    <w:div w:id="236213239">
      <w:bodyDiv w:val="1"/>
      <w:marLeft w:val="0"/>
      <w:marRight w:val="0"/>
      <w:marTop w:val="0"/>
      <w:marBottom w:val="0"/>
      <w:divBdr>
        <w:top w:val="none" w:sz="0" w:space="0" w:color="auto"/>
        <w:left w:val="none" w:sz="0" w:space="0" w:color="auto"/>
        <w:bottom w:val="none" w:sz="0" w:space="0" w:color="auto"/>
        <w:right w:val="none" w:sz="0" w:space="0" w:color="auto"/>
      </w:divBdr>
    </w:div>
    <w:div w:id="240870326">
      <w:bodyDiv w:val="1"/>
      <w:marLeft w:val="0"/>
      <w:marRight w:val="0"/>
      <w:marTop w:val="0"/>
      <w:marBottom w:val="0"/>
      <w:divBdr>
        <w:top w:val="none" w:sz="0" w:space="0" w:color="auto"/>
        <w:left w:val="none" w:sz="0" w:space="0" w:color="auto"/>
        <w:bottom w:val="none" w:sz="0" w:space="0" w:color="auto"/>
        <w:right w:val="none" w:sz="0" w:space="0" w:color="auto"/>
      </w:divBdr>
    </w:div>
    <w:div w:id="250284464">
      <w:bodyDiv w:val="1"/>
      <w:marLeft w:val="0"/>
      <w:marRight w:val="0"/>
      <w:marTop w:val="0"/>
      <w:marBottom w:val="0"/>
      <w:divBdr>
        <w:top w:val="none" w:sz="0" w:space="0" w:color="auto"/>
        <w:left w:val="none" w:sz="0" w:space="0" w:color="auto"/>
        <w:bottom w:val="none" w:sz="0" w:space="0" w:color="auto"/>
        <w:right w:val="none" w:sz="0" w:space="0" w:color="auto"/>
      </w:divBdr>
    </w:div>
    <w:div w:id="266544688">
      <w:marLeft w:val="0"/>
      <w:marRight w:val="0"/>
      <w:marTop w:val="0"/>
      <w:marBottom w:val="0"/>
      <w:divBdr>
        <w:top w:val="none" w:sz="0" w:space="0" w:color="auto"/>
        <w:left w:val="none" w:sz="0" w:space="0" w:color="auto"/>
        <w:bottom w:val="none" w:sz="0" w:space="0" w:color="auto"/>
        <w:right w:val="none" w:sz="0" w:space="0" w:color="auto"/>
      </w:divBdr>
    </w:div>
    <w:div w:id="272056679">
      <w:marLeft w:val="0"/>
      <w:marRight w:val="0"/>
      <w:marTop w:val="0"/>
      <w:marBottom w:val="0"/>
      <w:divBdr>
        <w:top w:val="none" w:sz="0" w:space="0" w:color="auto"/>
        <w:left w:val="none" w:sz="0" w:space="0" w:color="auto"/>
        <w:bottom w:val="none" w:sz="0" w:space="0" w:color="auto"/>
        <w:right w:val="none" w:sz="0" w:space="0" w:color="auto"/>
      </w:divBdr>
    </w:div>
    <w:div w:id="272984340">
      <w:marLeft w:val="0"/>
      <w:marRight w:val="0"/>
      <w:marTop w:val="0"/>
      <w:marBottom w:val="0"/>
      <w:divBdr>
        <w:top w:val="none" w:sz="0" w:space="0" w:color="auto"/>
        <w:left w:val="none" w:sz="0" w:space="0" w:color="auto"/>
        <w:bottom w:val="none" w:sz="0" w:space="0" w:color="auto"/>
        <w:right w:val="none" w:sz="0" w:space="0" w:color="auto"/>
      </w:divBdr>
    </w:div>
    <w:div w:id="282032591">
      <w:bodyDiv w:val="1"/>
      <w:marLeft w:val="0"/>
      <w:marRight w:val="0"/>
      <w:marTop w:val="0"/>
      <w:marBottom w:val="0"/>
      <w:divBdr>
        <w:top w:val="none" w:sz="0" w:space="0" w:color="auto"/>
        <w:left w:val="none" w:sz="0" w:space="0" w:color="auto"/>
        <w:bottom w:val="none" w:sz="0" w:space="0" w:color="auto"/>
        <w:right w:val="none" w:sz="0" w:space="0" w:color="auto"/>
      </w:divBdr>
    </w:div>
    <w:div w:id="288052181">
      <w:bodyDiv w:val="1"/>
      <w:marLeft w:val="0"/>
      <w:marRight w:val="0"/>
      <w:marTop w:val="0"/>
      <w:marBottom w:val="0"/>
      <w:divBdr>
        <w:top w:val="none" w:sz="0" w:space="0" w:color="auto"/>
        <w:left w:val="none" w:sz="0" w:space="0" w:color="auto"/>
        <w:bottom w:val="none" w:sz="0" w:space="0" w:color="auto"/>
        <w:right w:val="none" w:sz="0" w:space="0" w:color="auto"/>
      </w:divBdr>
    </w:div>
    <w:div w:id="329409451">
      <w:marLeft w:val="0"/>
      <w:marRight w:val="0"/>
      <w:marTop w:val="0"/>
      <w:marBottom w:val="0"/>
      <w:divBdr>
        <w:top w:val="none" w:sz="0" w:space="0" w:color="auto"/>
        <w:left w:val="none" w:sz="0" w:space="0" w:color="auto"/>
        <w:bottom w:val="none" w:sz="0" w:space="0" w:color="auto"/>
        <w:right w:val="none" w:sz="0" w:space="0" w:color="auto"/>
      </w:divBdr>
    </w:div>
    <w:div w:id="329648575">
      <w:bodyDiv w:val="1"/>
      <w:marLeft w:val="0"/>
      <w:marRight w:val="0"/>
      <w:marTop w:val="0"/>
      <w:marBottom w:val="0"/>
      <w:divBdr>
        <w:top w:val="none" w:sz="0" w:space="0" w:color="auto"/>
        <w:left w:val="none" w:sz="0" w:space="0" w:color="auto"/>
        <w:bottom w:val="none" w:sz="0" w:space="0" w:color="auto"/>
        <w:right w:val="none" w:sz="0" w:space="0" w:color="auto"/>
      </w:divBdr>
    </w:div>
    <w:div w:id="354813842">
      <w:bodyDiv w:val="1"/>
      <w:marLeft w:val="0"/>
      <w:marRight w:val="0"/>
      <w:marTop w:val="0"/>
      <w:marBottom w:val="0"/>
      <w:divBdr>
        <w:top w:val="none" w:sz="0" w:space="0" w:color="auto"/>
        <w:left w:val="none" w:sz="0" w:space="0" w:color="auto"/>
        <w:bottom w:val="none" w:sz="0" w:space="0" w:color="auto"/>
        <w:right w:val="none" w:sz="0" w:space="0" w:color="auto"/>
      </w:divBdr>
    </w:div>
    <w:div w:id="366873532">
      <w:bodyDiv w:val="1"/>
      <w:marLeft w:val="0"/>
      <w:marRight w:val="0"/>
      <w:marTop w:val="0"/>
      <w:marBottom w:val="0"/>
      <w:divBdr>
        <w:top w:val="none" w:sz="0" w:space="0" w:color="auto"/>
        <w:left w:val="none" w:sz="0" w:space="0" w:color="auto"/>
        <w:bottom w:val="none" w:sz="0" w:space="0" w:color="auto"/>
        <w:right w:val="none" w:sz="0" w:space="0" w:color="auto"/>
      </w:divBdr>
    </w:div>
    <w:div w:id="367876624">
      <w:bodyDiv w:val="1"/>
      <w:marLeft w:val="0"/>
      <w:marRight w:val="0"/>
      <w:marTop w:val="0"/>
      <w:marBottom w:val="0"/>
      <w:divBdr>
        <w:top w:val="none" w:sz="0" w:space="0" w:color="auto"/>
        <w:left w:val="none" w:sz="0" w:space="0" w:color="auto"/>
        <w:bottom w:val="none" w:sz="0" w:space="0" w:color="auto"/>
        <w:right w:val="none" w:sz="0" w:space="0" w:color="auto"/>
      </w:divBdr>
    </w:div>
    <w:div w:id="382875780">
      <w:marLeft w:val="0"/>
      <w:marRight w:val="0"/>
      <w:marTop w:val="0"/>
      <w:marBottom w:val="0"/>
      <w:divBdr>
        <w:top w:val="none" w:sz="0" w:space="0" w:color="auto"/>
        <w:left w:val="none" w:sz="0" w:space="0" w:color="auto"/>
        <w:bottom w:val="none" w:sz="0" w:space="0" w:color="auto"/>
        <w:right w:val="none" w:sz="0" w:space="0" w:color="auto"/>
      </w:divBdr>
    </w:div>
    <w:div w:id="392848240">
      <w:marLeft w:val="0"/>
      <w:marRight w:val="0"/>
      <w:marTop w:val="0"/>
      <w:marBottom w:val="0"/>
      <w:divBdr>
        <w:top w:val="none" w:sz="0" w:space="0" w:color="auto"/>
        <w:left w:val="none" w:sz="0" w:space="0" w:color="auto"/>
        <w:bottom w:val="none" w:sz="0" w:space="0" w:color="auto"/>
        <w:right w:val="none" w:sz="0" w:space="0" w:color="auto"/>
      </w:divBdr>
    </w:div>
    <w:div w:id="400176294">
      <w:bodyDiv w:val="1"/>
      <w:marLeft w:val="0"/>
      <w:marRight w:val="0"/>
      <w:marTop w:val="0"/>
      <w:marBottom w:val="0"/>
      <w:divBdr>
        <w:top w:val="none" w:sz="0" w:space="0" w:color="auto"/>
        <w:left w:val="none" w:sz="0" w:space="0" w:color="auto"/>
        <w:bottom w:val="none" w:sz="0" w:space="0" w:color="auto"/>
        <w:right w:val="none" w:sz="0" w:space="0" w:color="auto"/>
      </w:divBdr>
    </w:div>
    <w:div w:id="431508755">
      <w:bodyDiv w:val="1"/>
      <w:marLeft w:val="0"/>
      <w:marRight w:val="0"/>
      <w:marTop w:val="0"/>
      <w:marBottom w:val="0"/>
      <w:divBdr>
        <w:top w:val="none" w:sz="0" w:space="0" w:color="auto"/>
        <w:left w:val="none" w:sz="0" w:space="0" w:color="auto"/>
        <w:bottom w:val="none" w:sz="0" w:space="0" w:color="auto"/>
        <w:right w:val="none" w:sz="0" w:space="0" w:color="auto"/>
      </w:divBdr>
    </w:div>
    <w:div w:id="439180187">
      <w:bodyDiv w:val="1"/>
      <w:marLeft w:val="0"/>
      <w:marRight w:val="0"/>
      <w:marTop w:val="0"/>
      <w:marBottom w:val="0"/>
      <w:divBdr>
        <w:top w:val="none" w:sz="0" w:space="0" w:color="auto"/>
        <w:left w:val="none" w:sz="0" w:space="0" w:color="auto"/>
        <w:bottom w:val="none" w:sz="0" w:space="0" w:color="auto"/>
        <w:right w:val="none" w:sz="0" w:space="0" w:color="auto"/>
      </w:divBdr>
    </w:div>
    <w:div w:id="443888065">
      <w:marLeft w:val="0"/>
      <w:marRight w:val="0"/>
      <w:marTop w:val="0"/>
      <w:marBottom w:val="0"/>
      <w:divBdr>
        <w:top w:val="none" w:sz="0" w:space="0" w:color="auto"/>
        <w:left w:val="none" w:sz="0" w:space="0" w:color="auto"/>
        <w:bottom w:val="none" w:sz="0" w:space="0" w:color="auto"/>
        <w:right w:val="none" w:sz="0" w:space="0" w:color="auto"/>
      </w:divBdr>
    </w:div>
    <w:div w:id="446852338">
      <w:marLeft w:val="0"/>
      <w:marRight w:val="0"/>
      <w:marTop w:val="0"/>
      <w:marBottom w:val="0"/>
      <w:divBdr>
        <w:top w:val="none" w:sz="0" w:space="0" w:color="auto"/>
        <w:left w:val="none" w:sz="0" w:space="0" w:color="auto"/>
        <w:bottom w:val="none" w:sz="0" w:space="0" w:color="auto"/>
        <w:right w:val="none" w:sz="0" w:space="0" w:color="auto"/>
      </w:divBdr>
    </w:div>
    <w:div w:id="495846154">
      <w:marLeft w:val="0"/>
      <w:marRight w:val="0"/>
      <w:marTop w:val="0"/>
      <w:marBottom w:val="0"/>
      <w:divBdr>
        <w:top w:val="none" w:sz="0" w:space="0" w:color="auto"/>
        <w:left w:val="none" w:sz="0" w:space="0" w:color="auto"/>
        <w:bottom w:val="none" w:sz="0" w:space="0" w:color="auto"/>
        <w:right w:val="none" w:sz="0" w:space="0" w:color="auto"/>
      </w:divBdr>
    </w:div>
    <w:div w:id="498815776">
      <w:bodyDiv w:val="1"/>
      <w:marLeft w:val="0"/>
      <w:marRight w:val="0"/>
      <w:marTop w:val="0"/>
      <w:marBottom w:val="0"/>
      <w:divBdr>
        <w:top w:val="none" w:sz="0" w:space="0" w:color="auto"/>
        <w:left w:val="none" w:sz="0" w:space="0" w:color="auto"/>
        <w:bottom w:val="none" w:sz="0" w:space="0" w:color="auto"/>
        <w:right w:val="none" w:sz="0" w:space="0" w:color="auto"/>
      </w:divBdr>
    </w:div>
    <w:div w:id="499273572">
      <w:marLeft w:val="0"/>
      <w:marRight w:val="0"/>
      <w:marTop w:val="0"/>
      <w:marBottom w:val="0"/>
      <w:divBdr>
        <w:top w:val="none" w:sz="0" w:space="0" w:color="auto"/>
        <w:left w:val="none" w:sz="0" w:space="0" w:color="auto"/>
        <w:bottom w:val="none" w:sz="0" w:space="0" w:color="auto"/>
        <w:right w:val="none" w:sz="0" w:space="0" w:color="auto"/>
      </w:divBdr>
    </w:div>
    <w:div w:id="528295882">
      <w:bodyDiv w:val="1"/>
      <w:marLeft w:val="0"/>
      <w:marRight w:val="0"/>
      <w:marTop w:val="0"/>
      <w:marBottom w:val="0"/>
      <w:divBdr>
        <w:top w:val="none" w:sz="0" w:space="0" w:color="auto"/>
        <w:left w:val="none" w:sz="0" w:space="0" w:color="auto"/>
        <w:bottom w:val="none" w:sz="0" w:space="0" w:color="auto"/>
        <w:right w:val="none" w:sz="0" w:space="0" w:color="auto"/>
      </w:divBdr>
    </w:div>
    <w:div w:id="552350523">
      <w:marLeft w:val="0"/>
      <w:marRight w:val="0"/>
      <w:marTop w:val="0"/>
      <w:marBottom w:val="0"/>
      <w:divBdr>
        <w:top w:val="none" w:sz="0" w:space="0" w:color="auto"/>
        <w:left w:val="none" w:sz="0" w:space="0" w:color="auto"/>
        <w:bottom w:val="none" w:sz="0" w:space="0" w:color="auto"/>
        <w:right w:val="none" w:sz="0" w:space="0" w:color="auto"/>
      </w:divBdr>
    </w:div>
    <w:div w:id="557589146">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566720913">
      <w:marLeft w:val="0"/>
      <w:marRight w:val="0"/>
      <w:marTop w:val="0"/>
      <w:marBottom w:val="0"/>
      <w:divBdr>
        <w:top w:val="none" w:sz="0" w:space="0" w:color="auto"/>
        <w:left w:val="none" w:sz="0" w:space="0" w:color="auto"/>
        <w:bottom w:val="none" w:sz="0" w:space="0" w:color="auto"/>
        <w:right w:val="none" w:sz="0" w:space="0" w:color="auto"/>
      </w:divBdr>
    </w:div>
    <w:div w:id="616450811">
      <w:marLeft w:val="0"/>
      <w:marRight w:val="0"/>
      <w:marTop w:val="0"/>
      <w:marBottom w:val="0"/>
      <w:divBdr>
        <w:top w:val="none" w:sz="0" w:space="0" w:color="auto"/>
        <w:left w:val="none" w:sz="0" w:space="0" w:color="auto"/>
        <w:bottom w:val="none" w:sz="0" w:space="0" w:color="auto"/>
        <w:right w:val="none" w:sz="0" w:space="0" w:color="auto"/>
      </w:divBdr>
    </w:div>
    <w:div w:id="671378362">
      <w:marLeft w:val="0"/>
      <w:marRight w:val="0"/>
      <w:marTop w:val="0"/>
      <w:marBottom w:val="0"/>
      <w:divBdr>
        <w:top w:val="none" w:sz="0" w:space="0" w:color="auto"/>
        <w:left w:val="none" w:sz="0" w:space="0" w:color="auto"/>
        <w:bottom w:val="none" w:sz="0" w:space="0" w:color="auto"/>
        <w:right w:val="none" w:sz="0" w:space="0" w:color="auto"/>
      </w:divBdr>
    </w:div>
    <w:div w:id="691104873">
      <w:marLeft w:val="0"/>
      <w:marRight w:val="0"/>
      <w:marTop w:val="0"/>
      <w:marBottom w:val="0"/>
      <w:divBdr>
        <w:top w:val="none" w:sz="0" w:space="0" w:color="auto"/>
        <w:left w:val="none" w:sz="0" w:space="0" w:color="auto"/>
        <w:bottom w:val="none" w:sz="0" w:space="0" w:color="auto"/>
        <w:right w:val="none" w:sz="0" w:space="0" w:color="auto"/>
      </w:divBdr>
    </w:div>
    <w:div w:id="702443473">
      <w:bodyDiv w:val="1"/>
      <w:marLeft w:val="0"/>
      <w:marRight w:val="0"/>
      <w:marTop w:val="0"/>
      <w:marBottom w:val="0"/>
      <w:divBdr>
        <w:top w:val="none" w:sz="0" w:space="0" w:color="auto"/>
        <w:left w:val="none" w:sz="0" w:space="0" w:color="auto"/>
        <w:bottom w:val="none" w:sz="0" w:space="0" w:color="auto"/>
        <w:right w:val="none" w:sz="0" w:space="0" w:color="auto"/>
      </w:divBdr>
    </w:div>
    <w:div w:id="717555235">
      <w:marLeft w:val="0"/>
      <w:marRight w:val="0"/>
      <w:marTop w:val="0"/>
      <w:marBottom w:val="0"/>
      <w:divBdr>
        <w:top w:val="none" w:sz="0" w:space="0" w:color="auto"/>
        <w:left w:val="none" w:sz="0" w:space="0" w:color="auto"/>
        <w:bottom w:val="none" w:sz="0" w:space="0" w:color="auto"/>
        <w:right w:val="none" w:sz="0" w:space="0" w:color="auto"/>
      </w:divBdr>
    </w:div>
    <w:div w:id="729499725">
      <w:bodyDiv w:val="1"/>
      <w:marLeft w:val="0"/>
      <w:marRight w:val="0"/>
      <w:marTop w:val="0"/>
      <w:marBottom w:val="0"/>
      <w:divBdr>
        <w:top w:val="none" w:sz="0" w:space="0" w:color="auto"/>
        <w:left w:val="none" w:sz="0" w:space="0" w:color="auto"/>
        <w:bottom w:val="none" w:sz="0" w:space="0" w:color="auto"/>
        <w:right w:val="none" w:sz="0" w:space="0" w:color="auto"/>
      </w:divBdr>
    </w:div>
    <w:div w:id="745568832">
      <w:marLeft w:val="0"/>
      <w:marRight w:val="0"/>
      <w:marTop w:val="0"/>
      <w:marBottom w:val="0"/>
      <w:divBdr>
        <w:top w:val="none" w:sz="0" w:space="0" w:color="auto"/>
        <w:left w:val="none" w:sz="0" w:space="0" w:color="auto"/>
        <w:bottom w:val="none" w:sz="0" w:space="0" w:color="auto"/>
        <w:right w:val="none" w:sz="0" w:space="0" w:color="auto"/>
      </w:divBdr>
    </w:div>
    <w:div w:id="755631285">
      <w:marLeft w:val="0"/>
      <w:marRight w:val="0"/>
      <w:marTop w:val="0"/>
      <w:marBottom w:val="0"/>
      <w:divBdr>
        <w:top w:val="none" w:sz="0" w:space="0" w:color="auto"/>
        <w:left w:val="none" w:sz="0" w:space="0" w:color="auto"/>
        <w:bottom w:val="none" w:sz="0" w:space="0" w:color="auto"/>
        <w:right w:val="none" w:sz="0" w:space="0" w:color="auto"/>
      </w:divBdr>
    </w:div>
    <w:div w:id="759568462">
      <w:marLeft w:val="0"/>
      <w:marRight w:val="0"/>
      <w:marTop w:val="0"/>
      <w:marBottom w:val="0"/>
      <w:divBdr>
        <w:top w:val="none" w:sz="0" w:space="0" w:color="auto"/>
        <w:left w:val="none" w:sz="0" w:space="0" w:color="auto"/>
        <w:bottom w:val="none" w:sz="0" w:space="0" w:color="auto"/>
        <w:right w:val="none" w:sz="0" w:space="0" w:color="auto"/>
      </w:divBdr>
    </w:div>
    <w:div w:id="772020018">
      <w:marLeft w:val="0"/>
      <w:marRight w:val="0"/>
      <w:marTop w:val="0"/>
      <w:marBottom w:val="0"/>
      <w:divBdr>
        <w:top w:val="none" w:sz="0" w:space="0" w:color="auto"/>
        <w:left w:val="none" w:sz="0" w:space="0" w:color="auto"/>
        <w:bottom w:val="none" w:sz="0" w:space="0" w:color="auto"/>
        <w:right w:val="none" w:sz="0" w:space="0" w:color="auto"/>
      </w:divBdr>
    </w:div>
    <w:div w:id="773787148">
      <w:bodyDiv w:val="1"/>
      <w:marLeft w:val="0"/>
      <w:marRight w:val="0"/>
      <w:marTop w:val="0"/>
      <w:marBottom w:val="0"/>
      <w:divBdr>
        <w:top w:val="none" w:sz="0" w:space="0" w:color="auto"/>
        <w:left w:val="none" w:sz="0" w:space="0" w:color="auto"/>
        <w:bottom w:val="none" w:sz="0" w:space="0" w:color="auto"/>
        <w:right w:val="none" w:sz="0" w:space="0" w:color="auto"/>
      </w:divBdr>
    </w:div>
    <w:div w:id="800269057">
      <w:marLeft w:val="0"/>
      <w:marRight w:val="0"/>
      <w:marTop w:val="0"/>
      <w:marBottom w:val="0"/>
      <w:divBdr>
        <w:top w:val="none" w:sz="0" w:space="0" w:color="auto"/>
        <w:left w:val="none" w:sz="0" w:space="0" w:color="auto"/>
        <w:bottom w:val="none" w:sz="0" w:space="0" w:color="auto"/>
        <w:right w:val="none" w:sz="0" w:space="0" w:color="auto"/>
      </w:divBdr>
    </w:div>
    <w:div w:id="815955925">
      <w:marLeft w:val="0"/>
      <w:marRight w:val="0"/>
      <w:marTop w:val="0"/>
      <w:marBottom w:val="0"/>
      <w:divBdr>
        <w:top w:val="none" w:sz="0" w:space="0" w:color="auto"/>
        <w:left w:val="none" w:sz="0" w:space="0" w:color="auto"/>
        <w:bottom w:val="none" w:sz="0" w:space="0" w:color="auto"/>
        <w:right w:val="none" w:sz="0" w:space="0" w:color="auto"/>
      </w:divBdr>
    </w:div>
    <w:div w:id="816996900">
      <w:bodyDiv w:val="1"/>
      <w:marLeft w:val="0"/>
      <w:marRight w:val="0"/>
      <w:marTop w:val="0"/>
      <w:marBottom w:val="0"/>
      <w:divBdr>
        <w:top w:val="none" w:sz="0" w:space="0" w:color="auto"/>
        <w:left w:val="none" w:sz="0" w:space="0" w:color="auto"/>
        <w:bottom w:val="none" w:sz="0" w:space="0" w:color="auto"/>
        <w:right w:val="none" w:sz="0" w:space="0" w:color="auto"/>
      </w:divBdr>
    </w:div>
    <w:div w:id="821315175">
      <w:bodyDiv w:val="1"/>
      <w:marLeft w:val="0"/>
      <w:marRight w:val="0"/>
      <w:marTop w:val="0"/>
      <w:marBottom w:val="0"/>
      <w:divBdr>
        <w:top w:val="none" w:sz="0" w:space="0" w:color="auto"/>
        <w:left w:val="none" w:sz="0" w:space="0" w:color="auto"/>
        <w:bottom w:val="none" w:sz="0" w:space="0" w:color="auto"/>
        <w:right w:val="none" w:sz="0" w:space="0" w:color="auto"/>
      </w:divBdr>
    </w:div>
    <w:div w:id="826047085">
      <w:marLeft w:val="0"/>
      <w:marRight w:val="0"/>
      <w:marTop w:val="0"/>
      <w:marBottom w:val="0"/>
      <w:divBdr>
        <w:top w:val="none" w:sz="0" w:space="0" w:color="auto"/>
        <w:left w:val="none" w:sz="0" w:space="0" w:color="auto"/>
        <w:bottom w:val="none" w:sz="0" w:space="0" w:color="auto"/>
        <w:right w:val="none" w:sz="0" w:space="0" w:color="auto"/>
      </w:divBdr>
    </w:div>
    <w:div w:id="855195066">
      <w:marLeft w:val="0"/>
      <w:marRight w:val="0"/>
      <w:marTop w:val="0"/>
      <w:marBottom w:val="0"/>
      <w:divBdr>
        <w:top w:val="none" w:sz="0" w:space="0" w:color="auto"/>
        <w:left w:val="none" w:sz="0" w:space="0" w:color="auto"/>
        <w:bottom w:val="none" w:sz="0" w:space="0" w:color="auto"/>
        <w:right w:val="none" w:sz="0" w:space="0" w:color="auto"/>
      </w:divBdr>
    </w:div>
    <w:div w:id="857621885">
      <w:bodyDiv w:val="1"/>
      <w:marLeft w:val="0"/>
      <w:marRight w:val="0"/>
      <w:marTop w:val="0"/>
      <w:marBottom w:val="0"/>
      <w:divBdr>
        <w:top w:val="none" w:sz="0" w:space="0" w:color="auto"/>
        <w:left w:val="none" w:sz="0" w:space="0" w:color="auto"/>
        <w:bottom w:val="none" w:sz="0" w:space="0" w:color="auto"/>
        <w:right w:val="none" w:sz="0" w:space="0" w:color="auto"/>
      </w:divBdr>
    </w:div>
    <w:div w:id="873344432">
      <w:marLeft w:val="0"/>
      <w:marRight w:val="0"/>
      <w:marTop w:val="0"/>
      <w:marBottom w:val="0"/>
      <w:divBdr>
        <w:top w:val="none" w:sz="0" w:space="0" w:color="auto"/>
        <w:left w:val="none" w:sz="0" w:space="0" w:color="auto"/>
        <w:bottom w:val="none" w:sz="0" w:space="0" w:color="auto"/>
        <w:right w:val="none" w:sz="0" w:space="0" w:color="auto"/>
      </w:divBdr>
    </w:div>
    <w:div w:id="897128600">
      <w:marLeft w:val="0"/>
      <w:marRight w:val="0"/>
      <w:marTop w:val="0"/>
      <w:marBottom w:val="0"/>
      <w:divBdr>
        <w:top w:val="none" w:sz="0" w:space="0" w:color="auto"/>
        <w:left w:val="none" w:sz="0" w:space="0" w:color="auto"/>
        <w:bottom w:val="none" w:sz="0" w:space="0" w:color="auto"/>
        <w:right w:val="none" w:sz="0" w:space="0" w:color="auto"/>
      </w:divBdr>
    </w:div>
    <w:div w:id="931664442">
      <w:marLeft w:val="0"/>
      <w:marRight w:val="0"/>
      <w:marTop w:val="0"/>
      <w:marBottom w:val="0"/>
      <w:divBdr>
        <w:top w:val="none" w:sz="0" w:space="0" w:color="auto"/>
        <w:left w:val="none" w:sz="0" w:space="0" w:color="auto"/>
        <w:bottom w:val="none" w:sz="0" w:space="0" w:color="auto"/>
        <w:right w:val="none" w:sz="0" w:space="0" w:color="auto"/>
      </w:divBdr>
    </w:div>
    <w:div w:id="934247520">
      <w:bodyDiv w:val="1"/>
      <w:marLeft w:val="0"/>
      <w:marRight w:val="0"/>
      <w:marTop w:val="0"/>
      <w:marBottom w:val="0"/>
      <w:divBdr>
        <w:top w:val="none" w:sz="0" w:space="0" w:color="auto"/>
        <w:left w:val="none" w:sz="0" w:space="0" w:color="auto"/>
        <w:bottom w:val="none" w:sz="0" w:space="0" w:color="auto"/>
        <w:right w:val="none" w:sz="0" w:space="0" w:color="auto"/>
      </w:divBdr>
      <w:divsChild>
        <w:div w:id="536620045">
          <w:marLeft w:val="0"/>
          <w:marRight w:val="0"/>
          <w:marTop w:val="0"/>
          <w:marBottom w:val="0"/>
          <w:divBdr>
            <w:top w:val="none" w:sz="0" w:space="0" w:color="auto"/>
            <w:left w:val="none" w:sz="0" w:space="0" w:color="auto"/>
            <w:bottom w:val="none" w:sz="0" w:space="0" w:color="auto"/>
            <w:right w:val="none" w:sz="0" w:space="0" w:color="auto"/>
          </w:divBdr>
        </w:div>
        <w:div w:id="104732644">
          <w:marLeft w:val="0"/>
          <w:marRight w:val="0"/>
          <w:marTop w:val="0"/>
          <w:marBottom w:val="0"/>
          <w:divBdr>
            <w:top w:val="none" w:sz="0" w:space="0" w:color="auto"/>
            <w:left w:val="none" w:sz="0" w:space="0" w:color="auto"/>
            <w:bottom w:val="none" w:sz="0" w:space="0" w:color="auto"/>
            <w:right w:val="none" w:sz="0" w:space="0" w:color="auto"/>
          </w:divBdr>
        </w:div>
        <w:div w:id="771827712">
          <w:marLeft w:val="0"/>
          <w:marRight w:val="0"/>
          <w:marTop w:val="0"/>
          <w:marBottom w:val="0"/>
          <w:divBdr>
            <w:top w:val="none" w:sz="0" w:space="0" w:color="auto"/>
            <w:left w:val="none" w:sz="0" w:space="0" w:color="auto"/>
            <w:bottom w:val="none" w:sz="0" w:space="0" w:color="auto"/>
            <w:right w:val="none" w:sz="0" w:space="0" w:color="auto"/>
          </w:divBdr>
        </w:div>
        <w:div w:id="1377699770">
          <w:marLeft w:val="0"/>
          <w:marRight w:val="0"/>
          <w:marTop w:val="0"/>
          <w:marBottom w:val="0"/>
          <w:divBdr>
            <w:top w:val="none" w:sz="0" w:space="0" w:color="auto"/>
            <w:left w:val="none" w:sz="0" w:space="0" w:color="auto"/>
            <w:bottom w:val="none" w:sz="0" w:space="0" w:color="auto"/>
            <w:right w:val="none" w:sz="0" w:space="0" w:color="auto"/>
          </w:divBdr>
        </w:div>
        <w:div w:id="2021273550">
          <w:marLeft w:val="0"/>
          <w:marRight w:val="0"/>
          <w:marTop w:val="0"/>
          <w:marBottom w:val="0"/>
          <w:divBdr>
            <w:top w:val="none" w:sz="0" w:space="0" w:color="auto"/>
            <w:left w:val="none" w:sz="0" w:space="0" w:color="auto"/>
            <w:bottom w:val="none" w:sz="0" w:space="0" w:color="auto"/>
            <w:right w:val="none" w:sz="0" w:space="0" w:color="auto"/>
          </w:divBdr>
        </w:div>
        <w:div w:id="1397124318">
          <w:marLeft w:val="0"/>
          <w:marRight w:val="0"/>
          <w:marTop w:val="0"/>
          <w:marBottom w:val="0"/>
          <w:divBdr>
            <w:top w:val="none" w:sz="0" w:space="0" w:color="auto"/>
            <w:left w:val="none" w:sz="0" w:space="0" w:color="auto"/>
            <w:bottom w:val="none" w:sz="0" w:space="0" w:color="auto"/>
            <w:right w:val="none" w:sz="0" w:space="0" w:color="auto"/>
          </w:divBdr>
        </w:div>
        <w:div w:id="382212792">
          <w:marLeft w:val="0"/>
          <w:marRight w:val="0"/>
          <w:marTop w:val="0"/>
          <w:marBottom w:val="0"/>
          <w:divBdr>
            <w:top w:val="none" w:sz="0" w:space="0" w:color="auto"/>
            <w:left w:val="none" w:sz="0" w:space="0" w:color="auto"/>
            <w:bottom w:val="none" w:sz="0" w:space="0" w:color="auto"/>
            <w:right w:val="none" w:sz="0" w:space="0" w:color="auto"/>
          </w:divBdr>
          <w:divsChild>
            <w:div w:id="13971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4509">
      <w:marLeft w:val="0"/>
      <w:marRight w:val="0"/>
      <w:marTop w:val="0"/>
      <w:marBottom w:val="0"/>
      <w:divBdr>
        <w:top w:val="none" w:sz="0" w:space="0" w:color="auto"/>
        <w:left w:val="none" w:sz="0" w:space="0" w:color="auto"/>
        <w:bottom w:val="none" w:sz="0" w:space="0" w:color="auto"/>
        <w:right w:val="none" w:sz="0" w:space="0" w:color="auto"/>
      </w:divBdr>
    </w:div>
    <w:div w:id="1008826282">
      <w:bodyDiv w:val="1"/>
      <w:marLeft w:val="0"/>
      <w:marRight w:val="0"/>
      <w:marTop w:val="0"/>
      <w:marBottom w:val="0"/>
      <w:divBdr>
        <w:top w:val="none" w:sz="0" w:space="0" w:color="auto"/>
        <w:left w:val="none" w:sz="0" w:space="0" w:color="auto"/>
        <w:bottom w:val="none" w:sz="0" w:space="0" w:color="auto"/>
        <w:right w:val="none" w:sz="0" w:space="0" w:color="auto"/>
      </w:divBdr>
    </w:div>
    <w:div w:id="1027758850">
      <w:bodyDiv w:val="1"/>
      <w:marLeft w:val="0"/>
      <w:marRight w:val="0"/>
      <w:marTop w:val="0"/>
      <w:marBottom w:val="0"/>
      <w:divBdr>
        <w:top w:val="none" w:sz="0" w:space="0" w:color="auto"/>
        <w:left w:val="none" w:sz="0" w:space="0" w:color="auto"/>
        <w:bottom w:val="none" w:sz="0" w:space="0" w:color="auto"/>
        <w:right w:val="none" w:sz="0" w:space="0" w:color="auto"/>
      </w:divBdr>
    </w:div>
    <w:div w:id="1048578140">
      <w:marLeft w:val="0"/>
      <w:marRight w:val="0"/>
      <w:marTop w:val="0"/>
      <w:marBottom w:val="0"/>
      <w:divBdr>
        <w:top w:val="none" w:sz="0" w:space="0" w:color="auto"/>
        <w:left w:val="none" w:sz="0" w:space="0" w:color="auto"/>
        <w:bottom w:val="none" w:sz="0" w:space="0" w:color="auto"/>
        <w:right w:val="none" w:sz="0" w:space="0" w:color="auto"/>
      </w:divBdr>
    </w:div>
    <w:div w:id="1103577243">
      <w:marLeft w:val="0"/>
      <w:marRight w:val="0"/>
      <w:marTop w:val="0"/>
      <w:marBottom w:val="0"/>
      <w:divBdr>
        <w:top w:val="none" w:sz="0" w:space="0" w:color="auto"/>
        <w:left w:val="none" w:sz="0" w:space="0" w:color="auto"/>
        <w:bottom w:val="none" w:sz="0" w:space="0" w:color="auto"/>
        <w:right w:val="none" w:sz="0" w:space="0" w:color="auto"/>
      </w:divBdr>
    </w:div>
    <w:div w:id="1123882529">
      <w:marLeft w:val="0"/>
      <w:marRight w:val="0"/>
      <w:marTop w:val="0"/>
      <w:marBottom w:val="0"/>
      <w:divBdr>
        <w:top w:val="none" w:sz="0" w:space="0" w:color="auto"/>
        <w:left w:val="none" w:sz="0" w:space="0" w:color="auto"/>
        <w:bottom w:val="none" w:sz="0" w:space="0" w:color="auto"/>
        <w:right w:val="none" w:sz="0" w:space="0" w:color="auto"/>
      </w:divBdr>
    </w:div>
    <w:div w:id="1126316595">
      <w:bodyDiv w:val="1"/>
      <w:marLeft w:val="0"/>
      <w:marRight w:val="0"/>
      <w:marTop w:val="0"/>
      <w:marBottom w:val="0"/>
      <w:divBdr>
        <w:top w:val="none" w:sz="0" w:space="0" w:color="auto"/>
        <w:left w:val="none" w:sz="0" w:space="0" w:color="auto"/>
        <w:bottom w:val="none" w:sz="0" w:space="0" w:color="auto"/>
        <w:right w:val="none" w:sz="0" w:space="0" w:color="auto"/>
      </w:divBdr>
    </w:div>
    <w:div w:id="1151948771">
      <w:bodyDiv w:val="1"/>
      <w:marLeft w:val="0"/>
      <w:marRight w:val="0"/>
      <w:marTop w:val="0"/>
      <w:marBottom w:val="0"/>
      <w:divBdr>
        <w:top w:val="none" w:sz="0" w:space="0" w:color="auto"/>
        <w:left w:val="none" w:sz="0" w:space="0" w:color="auto"/>
        <w:bottom w:val="none" w:sz="0" w:space="0" w:color="auto"/>
        <w:right w:val="none" w:sz="0" w:space="0" w:color="auto"/>
      </w:divBdr>
    </w:div>
    <w:div w:id="1152866475">
      <w:marLeft w:val="0"/>
      <w:marRight w:val="0"/>
      <w:marTop w:val="0"/>
      <w:marBottom w:val="0"/>
      <w:divBdr>
        <w:top w:val="none" w:sz="0" w:space="0" w:color="auto"/>
        <w:left w:val="none" w:sz="0" w:space="0" w:color="auto"/>
        <w:bottom w:val="none" w:sz="0" w:space="0" w:color="auto"/>
        <w:right w:val="none" w:sz="0" w:space="0" w:color="auto"/>
      </w:divBdr>
    </w:div>
    <w:div w:id="1183515395">
      <w:bodyDiv w:val="1"/>
      <w:marLeft w:val="0"/>
      <w:marRight w:val="0"/>
      <w:marTop w:val="0"/>
      <w:marBottom w:val="0"/>
      <w:divBdr>
        <w:top w:val="none" w:sz="0" w:space="0" w:color="auto"/>
        <w:left w:val="none" w:sz="0" w:space="0" w:color="auto"/>
        <w:bottom w:val="none" w:sz="0" w:space="0" w:color="auto"/>
        <w:right w:val="none" w:sz="0" w:space="0" w:color="auto"/>
      </w:divBdr>
    </w:div>
    <w:div w:id="1189876308">
      <w:bodyDiv w:val="1"/>
      <w:marLeft w:val="0"/>
      <w:marRight w:val="0"/>
      <w:marTop w:val="0"/>
      <w:marBottom w:val="0"/>
      <w:divBdr>
        <w:top w:val="none" w:sz="0" w:space="0" w:color="auto"/>
        <w:left w:val="none" w:sz="0" w:space="0" w:color="auto"/>
        <w:bottom w:val="none" w:sz="0" w:space="0" w:color="auto"/>
        <w:right w:val="none" w:sz="0" w:space="0" w:color="auto"/>
      </w:divBdr>
    </w:div>
    <w:div w:id="1212382206">
      <w:marLeft w:val="0"/>
      <w:marRight w:val="0"/>
      <w:marTop w:val="0"/>
      <w:marBottom w:val="0"/>
      <w:divBdr>
        <w:top w:val="none" w:sz="0" w:space="0" w:color="auto"/>
        <w:left w:val="none" w:sz="0" w:space="0" w:color="auto"/>
        <w:bottom w:val="none" w:sz="0" w:space="0" w:color="auto"/>
        <w:right w:val="none" w:sz="0" w:space="0" w:color="auto"/>
      </w:divBdr>
    </w:div>
    <w:div w:id="1214779610">
      <w:marLeft w:val="0"/>
      <w:marRight w:val="0"/>
      <w:marTop w:val="0"/>
      <w:marBottom w:val="0"/>
      <w:divBdr>
        <w:top w:val="none" w:sz="0" w:space="0" w:color="auto"/>
        <w:left w:val="none" w:sz="0" w:space="0" w:color="auto"/>
        <w:bottom w:val="none" w:sz="0" w:space="0" w:color="auto"/>
        <w:right w:val="none" w:sz="0" w:space="0" w:color="auto"/>
      </w:divBdr>
    </w:div>
    <w:div w:id="1234512540">
      <w:bodyDiv w:val="1"/>
      <w:marLeft w:val="0"/>
      <w:marRight w:val="0"/>
      <w:marTop w:val="0"/>
      <w:marBottom w:val="0"/>
      <w:divBdr>
        <w:top w:val="none" w:sz="0" w:space="0" w:color="auto"/>
        <w:left w:val="none" w:sz="0" w:space="0" w:color="auto"/>
        <w:bottom w:val="none" w:sz="0" w:space="0" w:color="auto"/>
        <w:right w:val="none" w:sz="0" w:space="0" w:color="auto"/>
      </w:divBdr>
    </w:div>
    <w:div w:id="1236547051">
      <w:bodyDiv w:val="1"/>
      <w:marLeft w:val="0"/>
      <w:marRight w:val="0"/>
      <w:marTop w:val="0"/>
      <w:marBottom w:val="0"/>
      <w:divBdr>
        <w:top w:val="none" w:sz="0" w:space="0" w:color="auto"/>
        <w:left w:val="none" w:sz="0" w:space="0" w:color="auto"/>
        <w:bottom w:val="none" w:sz="0" w:space="0" w:color="auto"/>
        <w:right w:val="none" w:sz="0" w:space="0" w:color="auto"/>
      </w:divBdr>
    </w:div>
    <w:div w:id="1266308607">
      <w:marLeft w:val="0"/>
      <w:marRight w:val="0"/>
      <w:marTop w:val="0"/>
      <w:marBottom w:val="0"/>
      <w:divBdr>
        <w:top w:val="none" w:sz="0" w:space="0" w:color="auto"/>
        <w:left w:val="none" w:sz="0" w:space="0" w:color="auto"/>
        <w:bottom w:val="none" w:sz="0" w:space="0" w:color="auto"/>
        <w:right w:val="none" w:sz="0" w:space="0" w:color="auto"/>
      </w:divBdr>
    </w:div>
    <w:div w:id="1269653849">
      <w:marLeft w:val="0"/>
      <w:marRight w:val="0"/>
      <w:marTop w:val="0"/>
      <w:marBottom w:val="0"/>
      <w:divBdr>
        <w:top w:val="none" w:sz="0" w:space="0" w:color="auto"/>
        <w:left w:val="none" w:sz="0" w:space="0" w:color="auto"/>
        <w:bottom w:val="none" w:sz="0" w:space="0" w:color="auto"/>
        <w:right w:val="none" w:sz="0" w:space="0" w:color="auto"/>
      </w:divBdr>
    </w:div>
    <w:div w:id="1312321305">
      <w:marLeft w:val="0"/>
      <w:marRight w:val="0"/>
      <w:marTop w:val="0"/>
      <w:marBottom w:val="0"/>
      <w:divBdr>
        <w:top w:val="none" w:sz="0" w:space="0" w:color="auto"/>
        <w:left w:val="none" w:sz="0" w:space="0" w:color="auto"/>
        <w:bottom w:val="none" w:sz="0" w:space="0" w:color="auto"/>
        <w:right w:val="none" w:sz="0" w:space="0" w:color="auto"/>
      </w:divBdr>
    </w:div>
    <w:div w:id="1315841676">
      <w:marLeft w:val="0"/>
      <w:marRight w:val="0"/>
      <w:marTop w:val="0"/>
      <w:marBottom w:val="0"/>
      <w:divBdr>
        <w:top w:val="none" w:sz="0" w:space="0" w:color="auto"/>
        <w:left w:val="none" w:sz="0" w:space="0" w:color="auto"/>
        <w:bottom w:val="none" w:sz="0" w:space="0" w:color="auto"/>
        <w:right w:val="none" w:sz="0" w:space="0" w:color="auto"/>
      </w:divBdr>
    </w:div>
    <w:div w:id="1321616278">
      <w:marLeft w:val="0"/>
      <w:marRight w:val="0"/>
      <w:marTop w:val="0"/>
      <w:marBottom w:val="0"/>
      <w:divBdr>
        <w:top w:val="none" w:sz="0" w:space="0" w:color="auto"/>
        <w:left w:val="none" w:sz="0" w:space="0" w:color="auto"/>
        <w:bottom w:val="none" w:sz="0" w:space="0" w:color="auto"/>
        <w:right w:val="none" w:sz="0" w:space="0" w:color="auto"/>
      </w:divBdr>
    </w:div>
    <w:div w:id="1321812808">
      <w:bodyDiv w:val="1"/>
      <w:marLeft w:val="0"/>
      <w:marRight w:val="0"/>
      <w:marTop w:val="0"/>
      <w:marBottom w:val="0"/>
      <w:divBdr>
        <w:top w:val="none" w:sz="0" w:space="0" w:color="auto"/>
        <w:left w:val="none" w:sz="0" w:space="0" w:color="auto"/>
        <w:bottom w:val="none" w:sz="0" w:space="0" w:color="auto"/>
        <w:right w:val="none" w:sz="0" w:space="0" w:color="auto"/>
      </w:divBdr>
    </w:div>
    <w:div w:id="1346979075">
      <w:bodyDiv w:val="1"/>
      <w:marLeft w:val="0"/>
      <w:marRight w:val="0"/>
      <w:marTop w:val="0"/>
      <w:marBottom w:val="0"/>
      <w:divBdr>
        <w:top w:val="none" w:sz="0" w:space="0" w:color="auto"/>
        <w:left w:val="none" w:sz="0" w:space="0" w:color="auto"/>
        <w:bottom w:val="none" w:sz="0" w:space="0" w:color="auto"/>
        <w:right w:val="none" w:sz="0" w:space="0" w:color="auto"/>
      </w:divBdr>
    </w:div>
    <w:div w:id="1356733259">
      <w:marLeft w:val="0"/>
      <w:marRight w:val="0"/>
      <w:marTop w:val="0"/>
      <w:marBottom w:val="0"/>
      <w:divBdr>
        <w:top w:val="none" w:sz="0" w:space="0" w:color="auto"/>
        <w:left w:val="none" w:sz="0" w:space="0" w:color="auto"/>
        <w:bottom w:val="none" w:sz="0" w:space="0" w:color="auto"/>
        <w:right w:val="none" w:sz="0" w:space="0" w:color="auto"/>
      </w:divBdr>
    </w:div>
    <w:div w:id="1387025638">
      <w:marLeft w:val="0"/>
      <w:marRight w:val="0"/>
      <w:marTop w:val="0"/>
      <w:marBottom w:val="0"/>
      <w:divBdr>
        <w:top w:val="none" w:sz="0" w:space="0" w:color="auto"/>
        <w:left w:val="none" w:sz="0" w:space="0" w:color="auto"/>
        <w:bottom w:val="none" w:sz="0" w:space="0" w:color="auto"/>
        <w:right w:val="none" w:sz="0" w:space="0" w:color="auto"/>
      </w:divBdr>
    </w:div>
    <w:div w:id="1407528948">
      <w:bodyDiv w:val="1"/>
      <w:marLeft w:val="0"/>
      <w:marRight w:val="0"/>
      <w:marTop w:val="0"/>
      <w:marBottom w:val="0"/>
      <w:divBdr>
        <w:top w:val="none" w:sz="0" w:space="0" w:color="auto"/>
        <w:left w:val="none" w:sz="0" w:space="0" w:color="auto"/>
        <w:bottom w:val="none" w:sz="0" w:space="0" w:color="auto"/>
        <w:right w:val="none" w:sz="0" w:space="0" w:color="auto"/>
      </w:divBdr>
    </w:div>
    <w:div w:id="1422071146">
      <w:bodyDiv w:val="1"/>
      <w:marLeft w:val="0"/>
      <w:marRight w:val="0"/>
      <w:marTop w:val="0"/>
      <w:marBottom w:val="0"/>
      <w:divBdr>
        <w:top w:val="none" w:sz="0" w:space="0" w:color="auto"/>
        <w:left w:val="none" w:sz="0" w:space="0" w:color="auto"/>
        <w:bottom w:val="none" w:sz="0" w:space="0" w:color="auto"/>
        <w:right w:val="none" w:sz="0" w:space="0" w:color="auto"/>
      </w:divBdr>
    </w:div>
    <w:div w:id="1430656452">
      <w:marLeft w:val="0"/>
      <w:marRight w:val="0"/>
      <w:marTop w:val="0"/>
      <w:marBottom w:val="0"/>
      <w:divBdr>
        <w:top w:val="none" w:sz="0" w:space="0" w:color="auto"/>
        <w:left w:val="none" w:sz="0" w:space="0" w:color="auto"/>
        <w:bottom w:val="none" w:sz="0" w:space="0" w:color="auto"/>
        <w:right w:val="none" w:sz="0" w:space="0" w:color="auto"/>
      </w:divBdr>
    </w:div>
    <w:div w:id="1471245557">
      <w:bodyDiv w:val="1"/>
      <w:marLeft w:val="0"/>
      <w:marRight w:val="0"/>
      <w:marTop w:val="0"/>
      <w:marBottom w:val="0"/>
      <w:divBdr>
        <w:top w:val="none" w:sz="0" w:space="0" w:color="auto"/>
        <w:left w:val="none" w:sz="0" w:space="0" w:color="auto"/>
        <w:bottom w:val="none" w:sz="0" w:space="0" w:color="auto"/>
        <w:right w:val="none" w:sz="0" w:space="0" w:color="auto"/>
      </w:divBdr>
    </w:div>
    <w:div w:id="1471289037">
      <w:marLeft w:val="0"/>
      <w:marRight w:val="0"/>
      <w:marTop w:val="0"/>
      <w:marBottom w:val="0"/>
      <w:divBdr>
        <w:top w:val="none" w:sz="0" w:space="0" w:color="auto"/>
        <w:left w:val="none" w:sz="0" w:space="0" w:color="auto"/>
        <w:bottom w:val="none" w:sz="0" w:space="0" w:color="auto"/>
        <w:right w:val="none" w:sz="0" w:space="0" w:color="auto"/>
      </w:divBdr>
    </w:div>
    <w:div w:id="1480726479">
      <w:marLeft w:val="0"/>
      <w:marRight w:val="0"/>
      <w:marTop w:val="0"/>
      <w:marBottom w:val="0"/>
      <w:divBdr>
        <w:top w:val="none" w:sz="0" w:space="0" w:color="auto"/>
        <w:left w:val="none" w:sz="0" w:space="0" w:color="auto"/>
        <w:bottom w:val="none" w:sz="0" w:space="0" w:color="auto"/>
        <w:right w:val="none" w:sz="0" w:space="0" w:color="auto"/>
      </w:divBdr>
    </w:div>
    <w:div w:id="1531992657">
      <w:marLeft w:val="0"/>
      <w:marRight w:val="0"/>
      <w:marTop w:val="0"/>
      <w:marBottom w:val="0"/>
      <w:divBdr>
        <w:top w:val="none" w:sz="0" w:space="0" w:color="auto"/>
        <w:left w:val="none" w:sz="0" w:space="0" w:color="auto"/>
        <w:bottom w:val="none" w:sz="0" w:space="0" w:color="auto"/>
        <w:right w:val="none" w:sz="0" w:space="0" w:color="auto"/>
      </w:divBdr>
    </w:div>
    <w:div w:id="1623805873">
      <w:bodyDiv w:val="1"/>
      <w:marLeft w:val="0"/>
      <w:marRight w:val="0"/>
      <w:marTop w:val="0"/>
      <w:marBottom w:val="0"/>
      <w:divBdr>
        <w:top w:val="none" w:sz="0" w:space="0" w:color="auto"/>
        <w:left w:val="none" w:sz="0" w:space="0" w:color="auto"/>
        <w:bottom w:val="none" w:sz="0" w:space="0" w:color="auto"/>
        <w:right w:val="none" w:sz="0" w:space="0" w:color="auto"/>
      </w:divBdr>
    </w:div>
    <w:div w:id="1624386733">
      <w:marLeft w:val="0"/>
      <w:marRight w:val="0"/>
      <w:marTop w:val="0"/>
      <w:marBottom w:val="0"/>
      <w:divBdr>
        <w:top w:val="none" w:sz="0" w:space="0" w:color="auto"/>
        <w:left w:val="none" w:sz="0" w:space="0" w:color="auto"/>
        <w:bottom w:val="none" w:sz="0" w:space="0" w:color="auto"/>
        <w:right w:val="none" w:sz="0" w:space="0" w:color="auto"/>
      </w:divBdr>
    </w:div>
    <w:div w:id="1628196006">
      <w:bodyDiv w:val="1"/>
      <w:marLeft w:val="0"/>
      <w:marRight w:val="0"/>
      <w:marTop w:val="0"/>
      <w:marBottom w:val="0"/>
      <w:divBdr>
        <w:top w:val="none" w:sz="0" w:space="0" w:color="auto"/>
        <w:left w:val="none" w:sz="0" w:space="0" w:color="auto"/>
        <w:bottom w:val="none" w:sz="0" w:space="0" w:color="auto"/>
        <w:right w:val="none" w:sz="0" w:space="0" w:color="auto"/>
      </w:divBdr>
    </w:div>
    <w:div w:id="1629774870">
      <w:marLeft w:val="0"/>
      <w:marRight w:val="0"/>
      <w:marTop w:val="0"/>
      <w:marBottom w:val="0"/>
      <w:divBdr>
        <w:top w:val="none" w:sz="0" w:space="0" w:color="auto"/>
        <w:left w:val="none" w:sz="0" w:space="0" w:color="auto"/>
        <w:bottom w:val="none" w:sz="0" w:space="0" w:color="auto"/>
        <w:right w:val="none" w:sz="0" w:space="0" w:color="auto"/>
      </w:divBdr>
    </w:div>
    <w:div w:id="1645695464">
      <w:marLeft w:val="0"/>
      <w:marRight w:val="0"/>
      <w:marTop w:val="0"/>
      <w:marBottom w:val="0"/>
      <w:divBdr>
        <w:top w:val="none" w:sz="0" w:space="0" w:color="auto"/>
        <w:left w:val="none" w:sz="0" w:space="0" w:color="auto"/>
        <w:bottom w:val="none" w:sz="0" w:space="0" w:color="auto"/>
        <w:right w:val="none" w:sz="0" w:space="0" w:color="auto"/>
      </w:divBdr>
    </w:div>
    <w:div w:id="1650089930">
      <w:bodyDiv w:val="1"/>
      <w:marLeft w:val="0"/>
      <w:marRight w:val="0"/>
      <w:marTop w:val="0"/>
      <w:marBottom w:val="0"/>
      <w:divBdr>
        <w:top w:val="none" w:sz="0" w:space="0" w:color="auto"/>
        <w:left w:val="none" w:sz="0" w:space="0" w:color="auto"/>
        <w:bottom w:val="none" w:sz="0" w:space="0" w:color="auto"/>
        <w:right w:val="none" w:sz="0" w:space="0" w:color="auto"/>
      </w:divBdr>
    </w:div>
    <w:div w:id="1650163008">
      <w:marLeft w:val="0"/>
      <w:marRight w:val="0"/>
      <w:marTop w:val="0"/>
      <w:marBottom w:val="0"/>
      <w:divBdr>
        <w:top w:val="none" w:sz="0" w:space="0" w:color="auto"/>
        <w:left w:val="none" w:sz="0" w:space="0" w:color="auto"/>
        <w:bottom w:val="none" w:sz="0" w:space="0" w:color="auto"/>
        <w:right w:val="none" w:sz="0" w:space="0" w:color="auto"/>
      </w:divBdr>
    </w:div>
    <w:div w:id="1662929860">
      <w:bodyDiv w:val="1"/>
      <w:marLeft w:val="0"/>
      <w:marRight w:val="0"/>
      <w:marTop w:val="0"/>
      <w:marBottom w:val="0"/>
      <w:divBdr>
        <w:top w:val="none" w:sz="0" w:space="0" w:color="auto"/>
        <w:left w:val="none" w:sz="0" w:space="0" w:color="auto"/>
        <w:bottom w:val="none" w:sz="0" w:space="0" w:color="auto"/>
        <w:right w:val="none" w:sz="0" w:space="0" w:color="auto"/>
      </w:divBdr>
    </w:div>
    <w:div w:id="1667131079">
      <w:marLeft w:val="0"/>
      <w:marRight w:val="0"/>
      <w:marTop w:val="0"/>
      <w:marBottom w:val="0"/>
      <w:divBdr>
        <w:top w:val="none" w:sz="0" w:space="0" w:color="auto"/>
        <w:left w:val="none" w:sz="0" w:space="0" w:color="auto"/>
        <w:bottom w:val="none" w:sz="0" w:space="0" w:color="auto"/>
        <w:right w:val="none" w:sz="0" w:space="0" w:color="auto"/>
      </w:divBdr>
    </w:div>
    <w:div w:id="1671373325">
      <w:marLeft w:val="0"/>
      <w:marRight w:val="0"/>
      <w:marTop w:val="0"/>
      <w:marBottom w:val="0"/>
      <w:divBdr>
        <w:top w:val="none" w:sz="0" w:space="0" w:color="auto"/>
        <w:left w:val="none" w:sz="0" w:space="0" w:color="auto"/>
        <w:bottom w:val="none" w:sz="0" w:space="0" w:color="auto"/>
        <w:right w:val="none" w:sz="0" w:space="0" w:color="auto"/>
      </w:divBdr>
    </w:div>
    <w:div w:id="1675256912">
      <w:marLeft w:val="0"/>
      <w:marRight w:val="0"/>
      <w:marTop w:val="0"/>
      <w:marBottom w:val="0"/>
      <w:divBdr>
        <w:top w:val="none" w:sz="0" w:space="0" w:color="auto"/>
        <w:left w:val="none" w:sz="0" w:space="0" w:color="auto"/>
        <w:bottom w:val="none" w:sz="0" w:space="0" w:color="auto"/>
        <w:right w:val="none" w:sz="0" w:space="0" w:color="auto"/>
      </w:divBdr>
    </w:div>
    <w:div w:id="1721396411">
      <w:marLeft w:val="0"/>
      <w:marRight w:val="0"/>
      <w:marTop w:val="0"/>
      <w:marBottom w:val="0"/>
      <w:divBdr>
        <w:top w:val="none" w:sz="0" w:space="0" w:color="auto"/>
        <w:left w:val="none" w:sz="0" w:space="0" w:color="auto"/>
        <w:bottom w:val="none" w:sz="0" w:space="0" w:color="auto"/>
        <w:right w:val="none" w:sz="0" w:space="0" w:color="auto"/>
      </w:divBdr>
    </w:div>
    <w:div w:id="1734814885">
      <w:bodyDiv w:val="1"/>
      <w:marLeft w:val="0"/>
      <w:marRight w:val="0"/>
      <w:marTop w:val="0"/>
      <w:marBottom w:val="0"/>
      <w:divBdr>
        <w:top w:val="none" w:sz="0" w:space="0" w:color="auto"/>
        <w:left w:val="none" w:sz="0" w:space="0" w:color="auto"/>
        <w:bottom w:val="none" w:sz="0" w:space="0" w:color="auto"/>
        <w:right w:val="none" w:sz="0" w:space="0" w:color="auto"/>
      </w:divBdr>
    </w:div>
    <w:div w:id="1735397204">
      <w:marLeft w:val="0"/>
      <w:marRight w:val="0"/>
      <w:marTop w:val="0"/>
      <w:marBottom w:val="0"/>
      <w:divBdr>
        <w:top w:val="none" w:sz="0" w:space="0" w:color="auto"/>
        <w:left w:val="none" w:sz="0" w:space="0" w:color="auto"/>
        <w:bottom w:val="none" w:sz="0" w:space="0" w:color="auto"/>
        <w:right w:val="none" w:sz="0" w:space="0" w:color="auto"/>
      </w:divBdr>
    </w:div>
    <w:div w:id="1770001469">
      <w:marLeft w:val="0"/>
      <w:marRight w:val="0"/>
      <w:marTop w:val="0"/>
      <w:marBottom w:val="0"/>
      <w:divBdr>
        <w:top w:val="none" w:sz="0" w:space="0" w:color="auto"/>
        <w:left w:val="none" w:sz="0" w:space="0" w:color="auto"/>
        <w:bottom w:val="none" w:sz="0" w:space="0" w:color="auto"/>
        <w:right w:val="none" w:sz="0" w:space="0" w:color="auto"/>
      </w:divBdr>
    </w:div>
    <w:div w:id="1775396198">
      <w:bodyDiv w:val="1"/>
      <w:marLeft w:val="0"/>
      <w:marRight w:val="0"/>
      <w:marTop w:val="0"/>
      <w:marBottom w:val="0"/>
      <w:divBdr>
        <w:top w:val="none" w:sz="0" w:space="0" w:color="auto"/>
        <w:left w:val="none" w:sz="0" w:space="0" w:color="auto"/>
        <w:bottom w:val="none" w:sz="0" w:space="0" w:color="auto"/>
        <w:right w:val="none" w:sz="0" w:space="0" w:color="auto"/>
      </w:divBdr>
    </w:div>
    <w:div w:id="1806583324">
      <w:marLeft w:val="0"/>
      <w:marRight w:val="0"/>
      <w:marTop w:val="0"/>
      <w:marBottom w:val="0"/>
      <w:divBdr>
        <w:top w:val="none" w:sz="0" w:space="0" w:color="auto"/>
        <w:left w:val="none" w:sz="0" w:space="0" w:color="auto"/>
        <w:bottom w:val="none" w:sz="0" w:space="0" w:color="auto"/>
        <w:right w:val="none" w:sz="0" w:space="0" w:color="auto"/>
      </w:divBdr>
    </w:div>
    <w:div w:id="1807505094">
      <w:marLeft w:val="0"/>
      <w:marRight w:val="0"/>
      <w:marTop w:val="0"/>
      <w:marBottom w:val="0"/>
      <w:divBdr>
        <w:top w:val="none" w:sz="0" w:space="0" w:color="auto"/>
        <w:left w:val="none" w:sz="0" w:space="0" w:color="auto"/>
        <w:bottom w:val="none" w:sz="0" w:space="0" w:color="auto"/>
        <w:right w:val="none" w:sz="0" w:space="0" w:color="auto"/>
      </w:divBdr>
    </w:div>
    <w:div w:id="1831480604">
      <w:bodyDiv w:val="1"/>
      <w:marLeft w:val="0"/>
      <w:marRight w:val="0"/>
      <w:marTop w:val="0"/>
      <w:marBottom w:val="0"/>
      <w:divBdr>
        <w:top w:val="none" w:sz="0" w:space="0" w:color="auto"/>
        <w:left w:val="none" w:sz="0" w:space="0" w:color="auto"/>
        <w:bottom w:val="none" w:sz="0" w:space="0" w:color="auto"/>
        <w:right w:val="none" w:sz="0" w:space="0" w:color="auto"/>
      </w:divBdr>
    </w:div>
    <w:div w:id="1843231045">
      <w:marLeft w:val="0"/>
      <w:marRight w:val="0"/>
      <w:marTop w:val="0"/>
      <w:marBottom w:val="0"/>
      <w:divBdr>
        <w:top w:val="none" w:sz="0" w:space="0" w:color="auto"/>
        <w:left w:val="none" w:sz="0" w:space="0" w:color="auto"/>
        <w:bottom w:val="none" w:sz="0" w:space="0" w:color="auto"/>
        <w:right w:val="none" w:sz="0" w:space="0" w:color="auto"/>
      </w:divBdr>
    </w:div>
    <w:div w:id="1863980052">
      <w:bodyDiv w:val="1"/>
      <w:marLeft w:val="0"/>
      <w:marRight w:val="0"/>
      <w:marTop w:val="0"/>
      <w:marBottom w:val="0"/>
      <w:divBdr>
        <w:top w:val="none" w:sz="0" w:space="0" w:color="auto"/>
        <w:left w:val="none" w:sz="0" w:space="0" w:color="auto"/>
        <w:bottom w:val="none" w:sz="0" w:space="0" w:color="auto"/>
        <w:right w:val="none" w:sz="0" w:space="0" w:color="auto"/>
      </w:divBdr>
    </w:div>
    <w:div w:id="1878422412">
      <w:marLeft w:val="0"/>
      <w:marRight w:val="0"/>
      <w:marTop w:val="0"/>
      <w:marBottom w:val="0"/>
      <w:divBdr>
        <w:top w:val="none" w:sz="0" w:space="0" w:color="auto"/>
        <w:left w:val="none" w:sz="0" w:space="0" w:color="auto"/>
        <w:bottom w:val="none" w:sz="0" w:space="0" w:color="auto"/>
        <w:right w:val="none" w:sz="0" w:space="0" w:color="auto"/>
      </w:divBdr>
    </w:div>
    <w:div w:id="1905947424">
      <w:marLeft w:val="0"/>
      <w:marRight w:val="0"/>
      <w:marTop w:val="0"/>
      <w:marBottom w:val="0"/>
      <w:divBdr>
        <w:top w:val="none" w:sz="0" w:space="0" w:color="auto"/>
        <w:left w:val="none" w:sz="0" w:space="0" w:color="auto"/>
        <w:bottom w:val="none" w:sz="0" w:space="0" w:color="auto"/>
        <w:right w:val="none" w:sz="0" w:space="0" w:color="auto"/>
      </w:divBdr>
    </w:div>
    <w:div w:id="1982030533">
      <w:marLeft w:val="0"/>
      <w:marRight w:val="0"/>
      <w:marTop w:val="0"/>
      <w:marBottom w:val="0"/>
      <w:divBdr>
        <w:top w:val="none" w:sz="0" w:space="0" w:color="auto"/>
        <w:left w:val="none" w:sz="0" w:space="0" w:color="auto"/>
        <w:bottom w:val="none" w:sz="0" w:space="0" w:color="auto"/>
        <w:right w:val="none" w:sz="0" w:space="0" w:color="auto"/>
      </w:divBdr>
    </w:div>
    <w:div w:id="1989749001">
      <w:bodyDiv w:val="1"/>
      <w:marLeft w:val="0"/>
      <w:marRight w:val="0"/>
      <w:marTop w:val="0"/>
      <w:marBottom w:val="0"/>
      <w:divBdr>
        <w:top w:val="none" w:sz="0" w:space="0" w:color="auto"/>
        <w:left w:val="none" w:sz="0" w:space="0" w:color="auto"/>
        <w:bottom w:val="none" w:sz="0" w:space="0" w:color="auto"/>
        <w:right w:val="none" w:sz="0" w:space="0" w:color="auto"/>
      </w:divBdr>
    </w:div>
    <w:div w:id="2008940737">
      <w:marLeft w:val="0"/>
      <w:marRight w:val="0"/>
      <w:marTop w:val="0"/>
      <w:marBottom w:val="0"/>
      <w:divBdr>
        <w:top w:val="none" w:sz="0" w:space="0" w:color="auto"/>
        <w:left w:val="none" w:sz="0" w:space="0" w:color="auto"/>
        <w:bottom w:val="none" w:sz="0" w:space="0" w:color="auto"/>
        <w:right w:val="none" w:sz="0" w:space="0" w:color="auto"/>
      </w:divBdr>
    </w:div>
    <w:div w:id="2018535926">
      <w:bodyDiv w:val="1"/>
      <w:marLeft w:val="0"/>
      <w:marRight w:val="0"/>
      <w:marTop w:val="0"/>
      <w:marBottom w:val="0"/>
      <w:divBdr>
        <w:top w:val="none" w:sz="0" w:space="0" w:color="auto"/>
        <w:left w:val="none" w:sz="0" w:space="0" w:color="auto"/>
        <w:bottom w:val="none" w:sz="0" w:space="0" w:color="auto"/>
        <w:right w:val="none" w:sz="0" w:space="0" w:color="auto"/>
      </w:divBdr>
    </w:div>
    <w:div w:id="2025354285">
      <w:marLeft w:val="0"/>
      <w:marRight w:val="0"/>
      <w:marTop w:val="0"/>
      <w:marBottom w:val="0"/>
      <w:divBdr>
        <w:top w:val="none" w:sz="0" w:space="0" w:color="auto"/>
        <w:left w:val="none" w:sz="0" w:space="0" w:color="auto"/>
        <w:bottom w:val="none" w:sz="0" w:space="0" w:color="auto"/>
        <w:right w:val="none" w:sz="0" w:space="0" w:color="auto"/>
      </w:divBdr>
    </w:div>
    <w:div w:id="2027097992">
      <w:marLeft w:val="0"/>
      <w:marRight w:val="0"/>
      <w:marTop w:val="0"/>
      <w:marBottom w:val="0"/>
      <w:divBdr>
        <w:top w:val="none" w:sz="0" w:space="0" w:color="auto"/>
        <w:left w:val="none" w:sz="0" w:space="0" w:color="auto"/>
        <w:bottom w:val="none" w:sz="0" w:space="0" w:color="auto"/>
        <w:right w:val="none" w:sz="0" w:space="0" w:color="auto"/>
      </w:divBdr>
    </w:div>
    <w:div w:id="2036887167">
      <w:marLeft w:val="0"/>
      <w:marRight w:val="0"/>
      <w:marTop w:val="0"/>
      <w:marBottom w:val="0"/>
      <w:divBdr>
        <w:top w:val="none" w:sz="0" w:space="0" w:color="auto"/>
        <w:left w:val="none" w:sz="0" w:space="0" w:color="auto"/>
        <w:bottom w:val="none" w:sz="0" w:space="0" w:color="auto"/>
        <w:right w:val="none" w:sz="0" w:space="0" w:color="auto"/>
      </w:divBdr>
    </w:div>
    <w:div w:id="2037806243">
      <w:marLeft w:val="0"/>
      <w:marRight w:val="0"/>
      <w:marTop w:val="0"/>
      <w:marBottom w:val="0"/>
      <w:divBdr>
        <w:top w:val="none" w:sz="0" w:space="0" w:color="auto"/>
        <w:left w:val="none" w:sz="0" w:space="0" w:color="auto"/>
        <w:bottom w:val="none" w:sz="0" w:space="0" w:color="auto"/>
        <w:right w:val="none" w:sz="0" w:space="0" w:color="auto"/>
      </w:divBdr>
    </w:div>
    <w:div w:id="2044402889">
      <w:bodyDiv w:val="1"/>
      <w:marLeft w:val="0"/>
      <w:marRight w:val="0"/>
      <w:marTop w:val="0"/>
      <w:marBottom w:val="0"/>
      <w:divBdr>
        <w:top w:val="none" w:sz="0" w:space="0" w:color="auto"/>
        <w:left w:val="none" w:sz="0" w:space="0" w:color="auto"/>
        <w:bottom w:val="none" w:sz="0" w:space="0" w:color="auto"/>
        <w:right w:val="none" w:sz="0" w:space="0" w:color="auto"/>
      </w:divBdr>
    </w:div>
    <w:div w:id="2058430554">
      <w:marLeft w:val="0"/>
      <w:marRight w:val="0"/>
      <w:marTop w:val="0"/>
      <w:marBottom w:val="0"/>
      <w:divBdr>
        <w:top w:val="none" w:sz="0" w:space="0" w:color="auto"/>
        <w:left w:val="none" w:sz="0" w:space="0" w:color="auto"/>
        <w:bottom w:val="none" w:sz="0" w:space="0" w:color="auto"/>
        <w:right w:val="none" w:sz="0" w:space="0" w:color="auto"/>
      </w:divBdr>
    </w:div>
    <w:div w:id="2067799333">
      <w:marLeft w:val="0"/>
      <w:marRight w:val="0"/>
      <w:marTop w:val="0"/>
      <w:marBottom w:val="0"/>
      <w:divBdr>
        <w:top w:val="none" w:sz="0" w:space="0" w:color="auto"/>
        <w:left w:val="none" w:sz="0" w:space="0" w:color="auto"/>
        <w:bottom w:val="none" w:sz="0" w:space="0" w:color="auto"/>
        <w:right w:val="none" w:sz="0" w:space="0" w:color="auto"/>
      </w:divBdr>
    </w:div>
    <w:div w:id="2081438526">
      <w:marLeft w:val="0"/>
      <w:marRight w:val="0"/>
      <w:marTop w:val="0"/>
      <w:marBottom w:val="0"/>
      <w:divBdr>
        <w:top w:val="none" w:sz="0" w:space="0" w:color="auto"/>
        <w:left w:val="none" w:sz="0" w:space="0" w:color="auto"/>
        <w:bottom w:val="none" w:sz="0" w:space="0" w:color="auto"/>
        <w:right w:val="none" w:sz="0" w:space="0" w:color="auto"/>
      </w:divBdr>
    </w:div>
    <w:div w:id="2090038387">
      <w:bodyDiv w:val="1"/>
      <w:marLeft w:val="0"/>
      <w:marRight w:val="0"/>
      <w:marTop w:val="0"/>
      <w:marBottom w:val="0"/>
      <w:divBdr>
        <w:top w:val="none" w:sz="0" w:space="0" w:color="auto"/>
        <w:left w:val="none" w:sz="0" w:space="0" w:color="auto"/>
        <w:bottom w:val="none" w:sz="0" w:space="0" w:color="auto"/>
        <w:right w:val="none" w:sz="0" w:space="0" w:color="auto"/>
      </w:divBdr>
    </w:div>
    <w:div w:id="2125801872">
      <w:bodyDiv w:val="1"/>
      <w:marLeft w:val="0"/>
      <w:marRight w:val="0"/>
      <w:marTop w:val="0"/>
      <w:marBottom w:val="0"/>
      <w:divBdr>
        <w:top w:val="none" w:sz="0" w:space="0" w:color="auto"/>
        <w:left w:val="none" w:sz="0" w:space="0" w:color="auto"/>
        <w:bottom w:val="none" w:sz="0" w:space="0" w:color="auto"/>
        <w:right w:val="none" w:sz="0" w:space="0" w:color="auto"/>
      </w:divBdr>
    </w:div>
    <w:div w:id="2131438598">
      <w:marLeft w:val="0"/>
      <w:marRight w:val="0"/>
      <w:marTop w:val="0"/>
      <w:marBottom w:val="0"/>
      <w:divBdr>
        <w:top w:val="none" w:sz="0" w:space="0" w:color="auto"/>
        <w:left w:val="none" w:sz="0" w:space="0" w:color="auto"/>
        <w:bottom w:val="none" w:sz="0" w:space="0" w:color="auto"/>
        <w:right w:val="none" w:sz="0" w:space="0" w:color="auto"/>
      </w:divBdr>
    </w:div>
    <w:div w:id="2134786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4BD7-F08F-4E90-AB08-5F008425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2672</Words>
  <Characters>12935</Characters>
  <Application>Microsoft Office Word</Application>
  <DocSecurity>0</DocSecurity>
  <Lines>538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King</dc:creator>
  <cp:lastModifiedBy>Susan Bowen</cp:lastModifiedBy>
  <cp:revision>29</cp:revision>
  <cp:lastPrinted>2026-04-18T16:37:00Z</cp:lastPrinted>
  <dcterms:created xsi:type="dcterms:W3CDTF">2025-12-23T19:06:00Z</dcterms:created>
  <dcterms:modified xsi:type="dcterms:W3CDTF">2026-04-28T19:19:00Z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2023-06-08T18:35:37Z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9ef7096f-3b38-4891-9df8-0486fc496d5b</vt:lpwstr>
  </property>
  <property fmtid="{D5CDD505-2E9C-101B-9397-08002B2CF9AE}" pid="7" name="MSIP_Label_defa4170-0d19-0005-0004-bc88714345d2_ActionId">
    <vt:lpwstr>7e7aef48-0b3e-43c2-ace8-644ae8ff7f56</vt:lpwstr>
  </property>
  <property fmtid="{D5CDD505-2E9C-101B-9397-08002B2CF9AE}" pid="8" name="MSIP_Label_defa4170-0d19-0005-0004-bc88714345d2_ContentBits">
    <vt:lpwstr>0</vt:lpwstr>
  </property>
</Properties>
</file>